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ADF2B" w14:textId="124DC746" w:rsidR="00082F7D" w:rsidRPr="00CB2D96" w:rsidRDefault="00437380" w:rsidP="00082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14:paraId="57351015" w14:textId="77777777" w:rsidR="004771BA" w:rsidRPr="00CB2D96" w:rsidRDefault="001C1332" w:rsidP="00082F7D">
      <w:pPr>
        <w:jc w:val="center"/>
        <w:rPr>
          <w:b/>
          <w:sz w:val="32"/>
          <w:szCs w:val="32"/>
        </w:rPr>
      </w:pPr>
      <w:r w:rsidRPr="00CB2D96">
        <w:rPr>
          <w:b/>
          <w:sz w:val="32"/>
          <w:szCs w:val="32"/>
        </w:rPr>
        <w:t>главы Подгорносинюхин</w:t>
      </w:r>
      <w:r w:rsidR="00082F7D" w:rsidRPr="00CB2D96">
        <w:rPr>
          <w:b/>
          <w:sz w:val="32"/>
          <w:szCs w:val="32"/>
        </w:rPr>
        <w:t xml:space="preserve">ского сельского поселения </w:t>
      </w:r>
    </w:p>
    <w:p w14:paraId="6DD06E61" w14:textId="29B6D8C3" w:rsidR="00082F7D" w:rsidRPr="00CB2D96" w:rsidRDefault="00082F7D" w:rsidP="00082F7D">
      <w:pPr>
        <w:jc w:val="center"/>
        <w:rPr>
          <w:b/>
          <w:sz w:val="32"/>
          <w:szCs w:val="32"/>
        </w:rPr>
      </w:pPr>
      <w:r w:rsidRPr="00CB2D96">
        <w:rPr>
          <w:b/>
          <w:sz w:val="32"/>
          <w:szCs w:val="32"/>
        </w:rPr>
        <w:t xml:space="preserve">Отрадненского района </w:t>
      </w:r>
    </w:p>
    <w:p w14:paraId="70275F85" w14:textId="1093671F" w:rsidR="00082F7D" w:rsidRPr="00CB2D96" w:rsidRDefault="00437380" w:rsidP="00082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социально-экономическом развитии</w:t>
      </w:r>
      <w:r w:rsidR="00082F7D" w:rsidRPr="00CB2D96">
        <w:rPr>
          <w:b/>
          <w:sz w:val="32"/>
          <w:szCs w:val="32"/>
        </w:rPr>
        <w:t xml:space="preserve"> сельского поселения </w:t>
      </w:r>
    </w:p>
    <w:p w14:paraId="31885AE4" w14:textId="1F8A45C8" w:rsidR="00082F7D" w:rsidRPr="00CB2D96" w:rsidRDefault="000068AD" w:rsidP="00082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202</w:t>
      </w:r>
      <w:r w:rsidR="00602BC0">
        <w:rPr>
          <w:b/>
          <w:sz w:val="32"/>
          <w:szCs w:val="32"/>
        </w:rPr>
        <w:t>5</w:t>
      </w:r>
      <w:r w:rsidR="00082F7D" w:rsidRPr="00CB2D96">
        <w:rPr>
          <w:b/>
          <w:sz w:val="32"/>
          <w:szCs w:val="32"/>
        </w:rPr>
        <w:t xml:space="preserve"> год</w:t>
      </w:r>
    </w:p>
    <w:p w14:paraId="4EA3DE1E" w14:textId="77777777" w:rsidR="004771BA" w:rsidRPr="00CB2D96" w:rsidRDefault="004771BA" w:rsidP="00082F7D">
      <w:pPr>
        <w:jc w:val="center"/>
        <w:rPr>
          <w:b/>
          <w:sz w:val="32"/>
          <w:szCs w:val="32"/>
        </w:rPr>
      </w:pPr>
    </w:p>
    <w:p w14:paraId="2D37AAA6" w14:textId="588F54CD" w:rsidR="000446ED" w:rsidRPr="00CB2D96" w:rsidRDefault="007B36CF" w:rsidP="0020073D">
      <w:p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0073D">
        <w:rPr>
          <w:sz w:val="32"/>
          <w:szCs w:val="32"/>
        </w:rPr>
        <w:t>У</w:t>
      </w:r>
      <w:r w:rsidR="00F236D1">
        <w:rPr>
          <w:sz w:val="32"/>
          <w:szCs w:val="32"/>
        </w:rPr>
        <w:t>важаемый п</w:t>
      </w:r>
      <w:r w:rsidR="00A254D3">
        <w:rPr>
          <w:sz w:val="32"/>
          <w:szCs w:val="32"/>
        </w:rPr>
        <w:t>р</w:t>
      </w:r>
      <w:r w:rsidR="00F236D1">
        <w:rPr>
          <w:sz w:val="32"/>
          <w:szCs w:val="32"/>
        </w:rPr>
        <w:t>езидиум,</w:t>
      </w:r>
      <w:r w:rsidR="00E0433C" w:rsidRPr="00CB2D96">
        <w:rPr>
          <w:sz w:val="32"/>
          <w:szCs w:val="32"/>
        </w:rPr>
        <w:t xml:space="preserve"> </w:t>
      </w:r>
      <w:r w:rsidR="0020073D">
        <w:rPr>
          <w:sz w:val="32"/>
          <w:szCs w:val="32"/>
        </w:rPr>
        <w:t>депутаты Совета Подгорносинюхинского сельского поселения, уважаемые присутствующие</w:t>
      </w:r>
      <w:r w:rsidR="00E0433C" w:rsidRPr="00CB2D96">
        <w:rPr>
          <w:sz w:val="32"/>
          <w:szCs w:val="32"/>
        </w:rPr>
        <w:t xml:space="preserve">! </w:t>
      </w:r>
    </w:p>
    <w:p w14:paraId="5713B41E" w14:textId="77777777" w:rsidR="00082F7D" w:rsidRPr="00CB2D96" w:rsidRDefault="00082F7D" w:rsidP="00082F7D">
      <w:pPr>
        <w:jc w:val="both"/>
        <w:rPr>
          <w:sz w:val="32"/>
          <w:szCs w:val="32"/>
        </w:rPr>
      </w:pPr>
    </w:p>
    <w:p w14:paraId="21F2BAE1" w14:textId="2629BB6F" w:rsidR="000B79CA" w:rsidRPr="00CB2D96" w:rsidRDefault="00E0433C" w:rsidP="00986B73">
      <w:pPr>
        <w:jc w:val="both"/>
        <w:rPr>
          <w:b/>
          <w:bCs/>
          <w:sz w:val="32"/>
          <w:szCs w:val="32"/>
        </w:rPr>
      </w:pPr>
      <w:r w:rsidRPr="00CB2D96">
        <w:rPr>
          <w:sz w:val="32"/>
          <w:szCs w:val="32"/>
        </w:rPr>
        <w:tab/>
      </w:r>
    </w:p>
    <w:p w14:paraId="53576A9A" w14:textId="7F5F65B7" w:rsidR="000B79CA" w:rsidRPr="00CB2D96" w:rsidRDefault="00082F7D" w:rsidP="000B79CA">
      <w:pPr>
        <w:jc w:val="both"/>
        <w:rPr>
          <w:color w:val="000000" w:themeColor="text1"/>
          <w:sz w:val="32"/>
          <w:szCs w:val="32"/>
        </w:rPr>
      </w:pPr>
      <w:r w:rsidRPr="00CB2D96">
        <w:rPr>
          <w:sz w:val="32"/>
          <w:szCs w:val="32"/>
        </w:rPr>
        <w:tab/>
      </w:r>
      <w:r w:rsidR="003D053F" w:rsidRPr="00CB2D96">
        <w:rPr>
          <w:color w:val="000000" w:themeColor="text1"/>
          <w:sz w:val="32"/>
          <w:szCs w:val="32"/>
        </w:rPr>
        <w:t xml:space="preserve">На </w:t>
      </w:r>
      <w:r w:rsidR="00602BC0">
        <w:rPr>
          <w:color w:val="000000" w:themeColor="text1"/>
          <w:sz w:val="32"/>
          <w:szCs w:val="32"/>
        </w:rPr>
        <w:t>23</w:t>
      </w:r>
      <w:r w:rsidR="000068AD">
        <w:rPr>
          <w:color w:val="000000" w:themeColor="text1"/>
          <w:sz w:val="32"/>
          <w:szCs w:val="32"/>
        </w:rPr>
        <w:t xml:space="preserve"> декабря</w:t>
      </w:r>
      <w:r w:rsidR="003D053F" w:rsidRPr="00CB2D96">
        <w:rPr>
          <w:color w:val="000000" w:themeColor="text1"/>
          <w:sz w:val="32"/>
          <w:szCs w:val="32"/>
        </w:rPr>
        <w:t xml:space="preserve"> 202</w:t>
      </w:r>
      <w:r w:rsidR="00602BC0">
        <w:rPr>
          <w:color w:val="000000" w:themeColor="text1"/>
          <w:sz w:val="32"/>
          <w:szCs w:val="32"/>
        </w:rPr>
        <w:t>5</w:t>
      </w:r>
      <w:r w:rsidR="000B79CA" w:rsidRPr="00CB2D96">
        <w:rPr>
          <w:color w:val="000000" w:themeColor="text1"/>
          <w:sz w:val="32"/>
          <w:szCs w:val="32"/>
        </w:rPr>
        <w:t xml:space="preserve"> года численность населения Подгорносинюхинского сел</w:t>
      </w:r>
      <w:r w:rsidR="00F87606" w:rsidRPr="00CB2D96">
        <w:rPr>
          <w:color w:val="000000" w:themeColor="text1"/>
          <w:sz w:val="32"/>
          <w:szCs w:val="32"/>
        </w:rPr>
        <w:t xml:space="preserve">ьского поселения состоит из 15 национальностей и составляет </w:t>
      </w:r>
      <w:r w:rsidR="000068AD">
        <w:rPr>
          <w:color w:val="000000" w:themeColor="text1"/>
          <w:sz w:val="32"/>
          <w:szCs w:val="32"/>
        </w:rPr>
        <w:t>130</w:t>
      </w:r>
      <w:r w:rsidR="00CC7CB1">
        <w:rPr>
          <w:color w:val="000000" w:themeColor="text1"/>
          <w:sz w:val="32"/>
          <w:szCs w:val="32"/>
        </w:rPr>
        <w:t>7</w:t>
      </w:r>
      <w:r w:rsidR="00E916C4">
        <w:rPr>
          <w:color w:val="000000" w:themeColor="text1"/>
          <w:sz w:val="32"/>
          <w:szCs w:val="32"/>
        </w:rPr>
        <w:t xml:space="preserve"> </w:t>
      </w:r>
      <w:r w:rsidR="000B79CA" w:rsidRPr="00CB2D96">
        <w:rPr>
          <w:color w:val="000000" w:themeColor="text1"/>
          <w:sz w:val="32"/>
          <w:szCs w:val="32"/>
        </w:rPr>
        <w:t>человек, что по сравнению с прошлым годом</w:t>
      </w:r>
      <w:r w:rsidR="00F87606" w:rsidRPr="00CB2D96">
        <w:rPr>
          <w:color w:val="000000" w:themeColor="text1"/>
          <w:sz w:val="32"/>
          <w:szCs w:val="32"/>
        </w:rPr>
        <w:t xml:space="preserve"> на</w:t>
      </w:r>
      <w:r w:rsidR="003D053F" w:rsidRPr="00CB2D96">
        <w:rPr>
          <w:color w:val="000000" w:themeColor="text1"/>
          <w:sz w:val="32"/>
          <w:szCs w:val="32"/>
        </w:rPr>
        <w:t xml:space="preserve"> </w:t>
      </w:r>
      <w:r w:rsidR="000068AD">
        <w:rPr>
          <w:color w:val="000000" w:themeColor="text1"/>
          <w:sz w:val="32"/>
          <w:szCs w:val="32"/>
        </w:rPr>
        <w:t>2</w:t>
      </w:r>
      <w:r w:rsidR="0005613F" w:rsidRPr="00CB2D96">
        <w:rPr>
          <w:color w:val="000000" w:themeColor="text1"/>
          <w:sz w:val="32"/>
          <w:szCs w:val="32"/>
        </w:rPr>
        <w:t xml:space="preserve"> человек</w:t>
      </w:r>
      <w:r w:rsidR="000068AD">
        <w:rPr>
          <w:color w:val="000000" w:themeColor="text1"/>
          <w:sz w:val="32"/>
          <w:szCs w:val="32"/>
        </w:rPr>
        <w:t>а</w:t>
      </w:r>
      <w:r w:rsidR="0005613F" w:rsidRPr="00CB2D96">
        <w:rPr>
          <w:color w:val="000000" w:themeColor="text1"/>
          <w:sz w:val="32"/>
          <w:szCs w:val="32"/>
        </w:rPr>
        <w:t xml:space="preserve"> </w:t>
      </w:r>
      <w:r w:rsidR="000068AD">
        <w:rPr>
          <w:color w:val="000000" w:themeColor="text1"/>
          <w:sz w:val="32"/>
          <w:szCs w:val="32"/>
        </w:rPr>
        <w:t>больше</w:t>
      </w:r>
      <w:r w:rsidR="000B79CA" w:rsidRPr="00CB2D96">
        <w:rPr>
          <w:color w:val="000000" w:themeColor="text1"/>
          <w:sz w:val="32"/>
          <w:szCs w:val="32"/>
        </w:rPr>
        <w:t xml:space="preserve">. </w:t>
      </w:r>
    </w:p>
    <w:p w14:paraId="5BA18104" w14:textId="3DB6A7BE" w:rsidR="000B79CA" w:rsidRPr="00CB2D96" w:rsidRDefault="000068AD" w:rsidP="000B79CA">
      <w:pPr>
        <w:jc w:val="both"/>
        <w:rPr>
          <w:color w:val="00B050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В 202</w:t>
      </w:r>
      <w:r w:rsidR="00E916C4">
        <w:rPr>
          <w:color w:val="000000" w:themeColor="text1"/>
          <w:sz w:val="32"/>
          <w:szCs w:val="32"/>
        </w:rPr>
        <w:t>4</w:t>
      </w:r>
      <w:r w:rsidR="000B79CA" w:rsidRPr="00CB2D96">
        <w:rPr>
          <w:color w:val="000000" w:themeColor="text1"/>
          <w:sz w:val="32"/>
          <w:szCs w:val="32"/>
        </w:rPr>
        <w:t xml:space="preserve"> году в поселении родилось</w:t>
      </w:r>
      <w:r w:rsidR="00F87606" w:rsidRPr="00CB2D9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4</w:t>
      </w:r>
      <w:r w:rsidR="0005613F" w:rsidRPr="00CB2D96">
        <w:rPr>
          <w:color w:val="000000" w:themeColor="text1"/>
          <w:sz w:val="32"/>
          <w:szCs w:val="32"/>
        </w:rPr>
        <w:t xml:space="preserve"> </w:t>
      </w:r>
      <w:proofErr w:type="gramStart"/>
      <w:r w:rsidR="0005613F" w:rsidRPr="00CB2D96">
        <w:rPr>
          <w:color w:val="000000" w:themeColor="text1"/>
          <w:sz w:val="32"/>
          <w:szCs w:val="32"/>
        </w:rPr>
        <w:t>ребенка</w:t>
      </w:r>
      <w:r w:rsidR="00F87606" w:rsidRPr="00CB2D96">
        <w:rPr>
          <w:color w:val="000000" w:themeColor="text1"/>
          <w:sz w:val="32"/>
          <w:szCs w:val="32"/>
        </w:rPr>
        <w:t xml:space="preserve">,  </w:t>
      </w:r>
      <w:r w:rsidR="00E916C4">
        <w:rPr>
          <w:color w:val="000000" w:themeColor="text1"/>
          <w:sz w:val="32"/>
          <w:szCs w:val="32"/>
        </w:rPr>
        <w:t>что</w:t>
      </w:r>
      <w:proofErr w:type="gramEnd"/>
      <w:r w:rsidR="00E916C4">
        <w:rPr>
          <w:color w:val="000000" w:themeColor="text1"/>
          <w:sz w:val="32"/>
          <w:szCs w:val="32"/>
        </w:rPr>
        <w:t xml:space="preserve"> аналогично по сравнению с прошлым годом</w:t>
      </w:r>
      <w:r w:rsidR="000B79CA" w:rsidRPr="00CB2D96">
        <w:rPr>
          <w:color w:val="000000" w:themeColor="text1"/>
          <w:sz w:val="32"/>
          <w:szCs w:val="32"/>
        </w:rPr>
        <w:t>.</w:t>
      </w:r>
    </w:p>
    <w:p w14:paraId="5DDF65F2" w14:textId="5133AA8D" w:rsidR="000B79CA" w:rsidRPr="00CB2D96" w:rsidRDefault="00F87606" w:rsidP="000B79CA">
      <w:pPr>
        <w:ind w:firstLine="708"/>
        <w:jc w:val="both"/>
        <w:rPr>
          <w:color w:val="000000" w:themeColor="text1"/>
          <w:sz w:val="32"/>
          <w:szCs w:val="32"/>
        </w:rPr>
      </w:pPr>
      <w:r w:rsidRPr="00CB2D96">
        <w:rPr>
          <w:color w:val="000000" w:themeColor="text1"/>
          <w:sz w:val="32"/>
          <w:szCs w:val="32"/>
        </w:rPr>
        <w:t xml:space="preserve"> - умерло </w:t>
      </w:r>
      <w:r w:rsidR="00F376EA">
        <w:rPr>
          <w:color w:val="000000" w:themeColor="text1"/>
          <w:sz w:val="32"/>
          <w:szCs w:val="32"/>
        </w:rPr>
        <w:t>7</w:t>
      </w:r>
      <w:r w:rsidR="000B79CA" w:rsidRPr="00CB2D96">
        <w:rPr>
          <w:color w:val="000000" w:themeColor="text1"/>
          <w:sz w:val="32"/>
          <w:szCs w:val="32"/>
        </w:rPr>
        <w:t xml:space="preserve"> человек, </w:t>
      </w:r>
      <w:r w:rsidR="00F376EA">
        <w:rPr>
          <w:color w:val="000000" w:themeColor="text1"/>
          <w:sz w:val="32"/>
          <w:szCs w:val="32"/>
        </w:rPr>
        <w:t xml:space="preserve">что </w:t>
      </w:r>
      <w:r w:rsidR="00CC7CB1">
        <w:rPr>
          <w:color w:val="000000" w:themeColor="text1"/>
          <w:sz w:val="32"/>
          <w:szCs w:val="32"/>
        </w:rPr>
        <w:t xml:space="preserve">меньше на 2 человека, по </w:t>
      </w:r>
      <w:proofErr w:type="gramStart"/>
      <w:r w:rsidR="00CC7CB1">
        <w:rPr>
          <w:color w:val="000000" w:themeColor="text1"/>
          <w:sz w:val="32"/>
          <w:szCs w:val="32"/>
        </w:rPr>
        <w:t xml:space="preserve">сравнению </w:t>
      </w:r>
      <w:r w:rsidR="00F376EA">
        <w:rPr>
          <w:color w:val="000000" w:themeColor="text1"/>
          <w:sz w:val="32"/>
          <w:szCs w:val="32"/>
        </w:rPr>
        <w:t xml:space="preserve"> с</w:t>
      </w:r>
      <w:proofErr w:type="gramEnd"/>
      <w:r w:rsidR="00F376EA">
        <w:rPr>
          <w:color w:val="000000" w:themeColor="text1"/>
          <w:sz w:val="32"/>
          <w:szCs w:val="32"/>
        </w:rPr>
        <w:t xml:space="preserve"> </w:t>
      </w:r>
      <w:r w:rsidR="003D053F" w:rsidRPr="00CB2D96">
        <w:rPr>
          <w:color w:val="000000" w:themeColor="text1"/>
          <w:sz w:val="32"/>
          <w:szCs w:val="32"/>
        </w:rPr>
        <w:t xml:space="preserve"> 202</w:t>
      </w:r>
      <w:r w:rsidR="00CC7CB1">
        <w:rPr>
          <w:color w:val="000000" w:themeColor="text1"/>
          <w:sz w:val="32"/>
          <w:szCs w:val="32"/>
        </w:rPr>
        <w:t>4</w:t>
      </w:r>
      <w:r w:rsidR="00F376EA">
        <w:rPr>
          <w:color w:val="000000" w:themeColor="text1"/>
          <w:sz w:val="32"/>
          <w:szCs w:val="32"/>
        </w:rPr>
        <w:t xml:space="preserve"> годом</w:t>
      </w:r>
      <w:r w:rsidR="000B79CA" w:rsidRPr="00CB2D96">
        <w:rPr>
          <w:color w:val="000000" w:themeColor="text1"/>
          <w:sz w:val="32"/>
          <w:szCs w:val="32"/>
        </w:rPr>
        <w:t>.</w:t>
      </w:r>
    </w:p>
    <w:p w14:paraId="199493D3" w14:textId="4341EE15" w:rsidR="00353C5C" w:rsidRPr="00CB2D96" w:rsidRDefault="00353C5C" w:rsidP="000B79CA">
      <w:pPr>
        <w:jc w:val="both"/>
        <w:rPr>
          <w:sz w:val="32"/>
          <w:szCs w:val="32"/>
        </w:rPr>
      </w:pPr>
    </w:p>
    <w:p w14:paraId="661CADA2" w14:textId="68838BBC" w:rsidR="00353C5C" w:rsidRPr="00CB2D96" w:rsidRDefault="00353C5C" w:rsidP="00353C5C">
      <w:pPr>
        <w:ind w:firstLine="708"/>
        <w:jc w:val="center"/>
        <w:rPr>
          <w:b/>
          <w:sz w:val="32"/>
          <w:szCs w:val="32"/>
          <w:u w:val="single"/>
        </w:rPr>
      </w:pPr>
      <w:r w:rsidRPr="00CB2D96">
        <w:rPr>
          <w:b/>
          <w:sz w:val="32"/>
          <w:szCs w:val="32"/>
          <w:u w:val="single"/>
        </w:rPr>
        <w:t>О работе с обращениями граждан</w:t>
      </w:r>
    </w:p>
    <w:p w14:paraId="73F7C809" w14:textId="77777777" w:rsidR="00353C5C" w:rsidRPr="00CB2D96" w:rsidRDefault="00353C5C" w:rsidP="00082F7D">
      <w:pPr>
        <w:ind w:firstLine="708"/>
        <w:jc w:val="both"/>
        <w:rPr>
          <w:b/>
          <w:sz w:val="32"/>
          <w:szCs w:val="32"/>
        </w:rPr>
      </w:pPr>
    </w:p>
    <w:p w14:paraId="034049B3" w14:textId="77777777" w:rsidR="00082F7D" w:rsidRPr="00CB2D96" w:rsidRDefault="00082F7D" w:rsidP="00082F7D">
      <w:pPr>
        <w:jc w:val="both"/>
        <w:rPr>
          <w:color w:val="000000"/>
          <w:sz w:val="32"/>
          <w:szCs w:val="32"/>
        </w:rPr>
      </w:pPr>
      <w:r w:rsidRPr="00CB2D96">
        <w:rPr>
          <w:color w:val="000000"/>
          <w:sz w:val="32"/>
          <w:szCs w:val="32"/>
        </w:rPr>
        <w:t xml:space="preserve">      Главным направлением является работа с обращениями и наказами жителей поселения и решение жизненно необходимых и первостепенных задач в сфере социально-экономических отношений, вопросов благоустройства, коммунального хозяйства, здравоохранения, образования, культуры и спорта.</w:t>
      </w:r>
    </w:p>
    <w:p w14:paraId="76307FD1" w14:textId="77777777" w:rsidR="00E97732" w:rsidRPr="00CB2D96" w:rsidRDefault="00E97732" w:rsidP="00E97732">
      <w:pPr>
        <w:jc w:val="center"/>
        <w:rPr>
          <w:sz w:val="32"/>
          <w:szCs w:val="32"/>
        </w:rPr>
      </w:pPr>
    </w:p>
    <w:p w14:paraId="3AF95C08" w14:textId="67E76A0B" w:rsidR="003B4F65" w:rsidRPr="00CB2D96" w:rsidRDefault="00E97732" w:rsidP="003B4F65">
      <w:pPr>
        <w:jc w:val="both"/>
        <w:rPr>
          <w:b/>
          <w:color w:val="000000" w:themeColor="text1"/>
          <w:sz w:val="32"/>
          <w:szCs w:val="32"/>
        </w:rPr>
      </w:pPr>
      <w:r w:rsidRPr="00CB2D96">
        <w:rPr>
          <w:sz w:val="32"/>
          <w:szCs w:val="32"/>
        </w:rPr>
        <w:tab/>
      </w:r>
      <w:r w:rsidR="003B4F65" w:rsidRPr="00CB2D96">
        <w:rPr>
          <w:color w:val="000000" w:themeColor="text1"/>
          <w:sz w:val="32"/>
          <w:szCs w:val="32"/>
        </w:rPr>
        <w:t>В администрацию Подгорносинюхин</w:t>
      </w:r>
      <w:r w:rsidR="003D053F" w:rsidRPr="00CB2D96">
        <w:rPr>
          <w:color w:val="000000" w:themeColor="text1"/>
          <w:sz w:val="32"/>
          <w:szCs w:val="32"/>
        </w:rPr>
        <w:t>ского сельского поселения в 202</w:t>
      </w:r>
      <w:r w:rsidR="00CC7CB1">
        <w:rPr>
          <w:color w:val="000000" w:themeColor="text1"/>
          <w:sz w:val="32"/>
          <w:szCs w:val="32"/>
        </w:rPr>
        <w:t>5</w:t>
      </w:r>
      <w:r w:rsidR="003B4F65" w:rsidRPr="00CB2D96">
        <w:rPr>
          <w:color w:val="000000" w:themeColor="text1"/>
          <w:sz w:val="32"/>
          <w:szCs w:val="32"/>
        </w:rPr>
        <w:t xml:space="preserve"> году поступило </w:t>
      </w:r>
      <w:r w:rsidR="00FF5202">
        <w:rPr>
          <w:b/>
          <w:color w:val="000000" w:themeColor="text1"/>
          <w:sz w:val="32"/>
          <w:szCs w:val="32"/>
        </w:rPr>
        <w:t>43</w:t>
      </w:r>
      <w:r w:rsidR="003B4F65" w:rsidRPr="00CB2D96">
        <w:rPr>
          <w:b/>
          <w:color w:val="000000" w:themeColor="text1"/>
          <w:sz w:val="32"/>
          <w:szCs w:val="32"/>
        </w:rPr>
        <w:t xml:space="preserve"> об</w:t>
      </w:r>
      <w:r w:rsidR="00FF5202">
        <w:rPr>
          <w:b/>
          <w:color w:val="000000" w:themeColor="text1"/>
          <w:sz w:val="32"/>
          <w:szCs w:val="32"/>
        </w:rPr>
        <w:t>ращения</w:t>
      </w:r>
      <w:r w:rsidR="003B4F65" w:rsidRPr="00CB2D96">
        <w:rPr>
          <w:b/>
          <w:color w:val="000000" w:themeColor="text1"/>
          <w:sz w:val="32"/>
          <w:szCs w:val="32"/>
        </w:rPr>
        <w:t>:</w:t>
      </w:r>
    </w:p>
    <w:p w14:paraId="0B4C75AD" w14:textId="1ED12BC8" w:rsidR="003B4F65" w:rsidRPr="00CB2D96" w:rsidRDefault="00CB4685" w:rsidP="003B4F65">
      <w:pPr>
        <w:ind w:firstLine="708"/>
        <w:jc w:val="both"/>
        <w:rPr>
          <w:i/>
          <w:iCs/>
          <w:color w:val="000000" w:themeColor="text1"/>
          <w:sz w:val="32"/>
          <w:szCs w:val="32"/>
        </w:rPr>
      </w:pPr>
      <w:r w:rsidRPr="00CB2D96">
        <w:rPr>
          <w:color w:val="000000" w:themeColor="text1"/>
          <w:sz w:val="32"/>
          <w:szCs w:val="32"/>
        </w:rPr>
        <w:t xml:space="preserve">- </w:t>
      </w:r>
      <w:r w:rsidR="004A0AAB">
        <w:rPr>
          <w:color w:val="000000" w:themeColor="text1"/>
          <w:sz w:val="32"/>
          <w:szCs w:val="32"/>
        </w:rPr>
        <w:t>2</w:t>
      </w:r>
      <w:r w:rsidR="00FF5202">
        <w:rPr>
          <w:color w:val="000000" w:themeColor="text1"/>
          <w:sz w:val="32"/>
          <w:szCs w:val="32"/>
        </w:rPr>
        <w:t>2</w:t>
      </w:r>
      <w:r w:rsidRPr="00CB2D96">
        <w:rPr>
          <w:color w:val="000000" w:themeColor="text1"/>
          <w:sz w:val="32"/>
          <w:szCs w:val="32"/>
        </w:rPr>
        <w:t xml:space="preserve"> письменных обращений </w:t>
      </w:r>
      <w:r w:rsidR="003B4F65" w:rsidRPr="00CB2D96">
        <w:rPr>
          <w:color w:val="000000" w:themeColor="text1"/>
          <w:sz w:val="32"/>
          <w:szCs w:val="32"/>
        </w:rPr>
        <w:t>из администрации муниципального образования Отрадненский район),</w:t>
      </w:r>
    </w:p>
    <w:p w14:paraId="0F4B2E5D" w14:textId="049DF74F" w:rsidR="003B4F65" w:rsidRPr="00CB2D96" w:rsidRDefault="00E83997" w:rsidP="003B4F65">
      <w:pPr>
        <w:ind w:firstLine="708"/>
        <w:jc w:val="both"/>
        <w:rPr>
          <w:color w:val="000000" w:themeColor="text1"/>
          <w:sz w:val="32"/>
          <w:szCs w:val="32"/>
        </w:rPr>
      </w:pPr>
      <w:r w:rsidRPr="00CB2D96">
        <w:rPr>
          <w:color w:val="000000" w:themeColor="text1"/>
          <w:sz w:val="32"/>
          <w:szCs w:val="32"/>
        </w:rPr>
        <w:t>- устных обраще</w:t>
      </w:r>
      <w:r w:rsidR="00FF5202">
        <w:rPr>
          <w:color w:val="000000" w:themeColor="text1"/>
          <w:sz w:val="32"/>
          <w:szCs w:val="32"/>
        </w:rPr>
        <w:t>ний – 21</w:t>
      </w:r>
      <w:r w:rsidR="003B4F65" w:rsidRPr="00CB2D96">
        <w:rPr>
          <w:color w:val="000000" w:themeColor="text1"/>
          <w:sz w:val="32"/>
          <w:szCs w:val="32"/>
        </w:rPr>
        <w:t>, из них:</w:t>
      </w:r>
    </w:p>
    <w:p w14:paraId="523E6852" w14:textId="2AE0DC4B" w:rsidR="003B4F65" w:rsidRPr="00CB2D96" w:rsidRDefault="003B4F65" w:rsidP="003B4F65">
      <w:pPr>
        <w:jc w:val="both"/>
        <w:rPr>
          <w:color w:val="000000" w:themeColor="text1"/>
          <w:sz w:val="32"/>
          <w:szCs w:val="32"/>
        </w:rPr>
      </w:pPr>
      <w:r w:rsidRPr="00CB2D96">
        <w:rPr>
          <w:color w:val="000000" w:themeColor="text1"/>
          <w:sz w:val="32"/>
          <w:szCs w:val="32"/>
        </w:rPr>
        <w:t xml:space="preserve">        </w:t>
      </w:r>
      <w:r w:rsidRPr="00CB2D96">
        <w:rPr>
          <w:color w:val="000000" w:themeColor="text1"/>
          <w:sz w:val="32"/>
          <w:szCs w:val="32"/>
        </w:rPr>
        <w:tab/>
      </w:r>
      <w:r w:rsidRPr="00CB2D96">
        <w:rPr>
          <w:color w:val="000000" w:themeColor="text1"/>
          <w:sz w:val="32"/>
          <w:szCs w:val="32"/>
        </w:rPr>
        <w:tab/>
        <w:t xml:space="preserve"> - в ходе личных приемов граждан поступило</w:t>
      </w:r>
      <w:r w:rsidR="00E83997" w:rsidRPr="00CB2D96">
        <w:rPr>
          <w:color w:val="000000" w:themeColor="text1"/>
          <w:sz w:val="32"/>
          <w:szCs w:val="32"/>
        </w:rPr>
        <w:t xml:space="preserve"> </w:t>
      </w:r>
      <w:r w:rsidR="004D0A15">
        <w:rPr>
          <w:color w:val="000000" w:themeColor="text1"/>
          <w:sz w:val="32"/>
          <w:szCs w:val="32"/>
        </w:rPr>
        <w:t>20 обращений</w:t>
      </w:r>
      <w:r w:rsidRPr="00CB2D96">
        <w:rPr>
          <w:color w:val="000000" w:themeColor="text1"/>
          <w:sz w:val="32"/>
          <w:szCs w:val="32"/>
        </w:rPr>
        <w:t>,</w:t>
      </w:r>
    </w:p>
    <w:p w14:paraId="3F34F704" w14:textId="1637E9F2" w:rsidR="003B4F65" w:rsidRPr="00CB2D96" w:rsidRDefault="003B4F65" w:rsidP="003B4F65">
      <w:pPr>
        <w:jc w:val="both"/>
        <w:rPr>
          <w:color w:val="000000" w:themeColor="text1"/>
          <w:sz w:val="32"/>
          <w:szCs w:val="32"/>
        </w:rPr>
      </w:pPr>
      <w:r w:rsidRPr="00CB2D96">
        <w:rPr>
          <w:color w:val="000000" w:themeColor="text1"/>
          <w:sz w:val="32"/>
          <w:szCs w:val="32"/>
        </w:rPr>
        <w:t xml:space="preserve">        </w:t>
      </w:r>
      <w:r w:rsidRPr="00CB2D96">
        <w:rPr>
          <w:color w:val="000000" w:themeColor="text1"/>
          <w:sz w:val="32"/>
          <w:szCs w:val="32"/>
        </w:rPr>
        <w:tab/>
      </w:r>
      <w:r w:rsidRPr="00CB2D96">
        <w:rPr>
          <w:color w:val="000000" w:themeColor="text1"/>
          <w:sz w:val="32"/>
          <w:szCs w:val="32"/>
        </w:rPr>
        <w:tab/>
        <w:t xml:space="preserve"> - в ходе выездных приемов поступило</w:t>
      </w:r>
      <w:r w:rsidR="00E83997" w:rsidRPr="00CB2D96">
        <w:rPr>
          <w:color w:val="000000" w:themeColor="text1"/>
          <w:sz w:val="32"/>
          <w:szCs w:val="32"/>
        </w:rPr>
        <w:t xml:space="preserve"> </w:t>
      </w:r>
      <w:r w:rsidR="004D0A15">
        <w:rPr>
          <w:color w:val="000000" w:themeColor="text1"/>
          <w:sz w:val="32"/>
          <w:szCs w:val="32"/>
        </w:rPr>
        <w:t>5 обращений</w:t>
      </w:r>
      <w:r w:rsidRPr="00CB2D96">
        <w:rPr>
          <w:color w:val="000000" w:themeColor="text1"/>
          <w:sz w:val="32"/>
          <w:szCs w:val="32"/>
        </w:rPr>
        <w:t>.</w:t>
      </w:r>
    </w:p>
    <w:p w14:paraId="1AA417BA" w14:textId="60F1E55F" w:rsidR="00733483" w:rsidRPr="00CB2D96" w:rsidRDefault="00733483" w:rsidP="003B4F65">
      <w:pPr>
        <w:jc w:val="both"/>
        <w:rPr>
          <w:sz w:val="32"/>
          <w:szCs w:val="32"/>
        </w:rPr>
      </w:pPr>
    </w:p>
    <w:p w14:paraId="13FAAC8B" w14:textId="60DB67FE" w:rsidR="003B4F65" w:rsidRPr="00CB2D96" w:rsidRDefault="003B4F65" w:rsidP="003B4F65">
      <w:pPr>
        <w:ind w:firstLine="708"/>
        <w:jc w:val="both"/>
        <w:rPr>
          <w:color w:val="000000" w:themeColor="text1"/>
          <w:sz w:val="32"/>
          <w:szCs w:val="32"/>
        </w:rPr>
      </w:pPr>
      <w:r w:rsidRPr="00CB2D96">
        <w:rPr>
          <w:b/>
          <w:i/>
          <w:color w:val="000000" w:themeColor="text1"/>
          <w:sz w:val="32"/>
          <w:szCs w:val="32"/>
          <w:u w:val="single"/>
        </w:rPr>
        <w:t>Тематика</w:t>
      </w:r>
      <w:r w:rsidR="00ED54A3" w:rsidRPr="00CB2D96">
        <w:rPr>
          <w:b/>
          <w:i/>
          <w:color w:val="000000" w:themeColor="text1"/>
          <w:sz w:val="32"/>
          <w:szCs w:val="32"/>
          <w:u w:val="single"/>
        </w:rPr>
        <w:t xml:space="preserve"> </w:t>
      </w:r>
      <w:r w:rsidRPr="00CB2D96">
        <w:rPr>
          <w:b/>
          <w:i/>
          <w:color w:val="000000" w:themeColor="text1"/>
          <w:sz w:val="32"/>
          <w:szCs w:val="32"/>
          <w:u w:val="single"/>
        </w:rPr>
        <w:t>обращений</w:t>
      </w:r>
      <w:r w:rsidRPr="00CB2D96">
        <w:rPr>
          <w:color w:val="000000" w:themeColor="text1"/>
          <w:sz w:val="32"/>
          <w:szCs w:val="32"/>
        </w:rPr>
        <w:t>:</w:t>
      </w:r>
    </w:p>
    <w:p w14:paraId="12BA0480" w14:textId="46F21D69" w:rsidR="003B4F65" w:rsidRPr="004D0A15" w:rsidRDefault="003B4F65" w:rsidP="003B4F65">
      <w:pPr>
        <w:ind w:firstLine="708"/>
        <w:jc w:val="both"/>
        <w:rPr>
          <w:sz w:val="32"/>
          <w:szCs w:val="32"/>
        </w:rPr>
      </w:pPr>
      <w:r w:rsidRPr="00CB2D96">
        <w:rPr>
          <w:color w:val="000000" w:themeColor="text1"/>
          <w:sz w:val="32"/>
          <w:szCs w:val="32"/>
        </w:rPr>
        <w:t xml:space="preserve">- </w:t>
      </w:r>
      <w:r w:rsidRPr="004D0A15">
        <w:rPr>
          <w:sz w:val="32"/>
          <w:szCs w:val="32"/>
        </w:rPr>
        <w:t>по вопросам коммунального хозяйства (завоз дров, бал</w:t>
      </w:r>
      <w:r w:rsidR="00602E68" w:rsidRPr="004D0A15">
        <w:rPr>
          <w:sz w:val="32"/>
          <w:szCs w:val="32"/>
        </w:rPr>
        <w:t>л</w:t>
      </w:r>
      <w:r w:rsidRPr="004D0A15">
        <w:rPr>
          <w:sz w:val="32"/>
          <w:szCs w:val="32"/>
        </w:rPr>
        <w:t xml:space="preserve">онного газа, строительство и содержание дорог, </w:t>
      </w:r>
      <w:proofErr w:type="gramStart"/>
      <w:r w:rsidRPr="004D0A15">
        <w:rPr>
          <w:sz w:val="32"/>
          <w:szCs w:val="32"/>
        </w:rPr>
        <w:t xml:space="preserve">озеленение,   </w:t>
      </w:r>
      <w:proofErr w:type="gramEnd"/>
      <w:r w:rsidRPr="004D0A15">
        <w:rPr>
          <w:sz w:val="32"/>
          <w:szCs w:val="32"/>
        </w:rPr>
        <w:t xml:space="preserve">         </w:t>
      </w:r>
      <w:r w:rsidRPr="004D0A15">
        <w:rPr>
          <w:sz w:val="32"/>
          <w:szCs w:val="32"/>
        </w:rPr>
        <w:lastRenderedPageBreak/>
        <w:t>электроснабжение, водоснабжение, уличное освещение,)</w:t>
      </w:r>
      <w:r w:rsidR="00602E68" w:rsidRPr="004D0A15">
        <w:rPr>
          <w:sz w:val="32"/>
          <w:szCs w:val="32"/>
        </w:rPr>
        <w:t xml:space="preserve"> – 3</w:t>
      </w:r>
      <w:r w:rsidR="000B77F6" w:rsidRPr="004D0A15">
        <w:rPr>
          <w:sz w:val="32"/>
          <w:szCs w:val="32"/>
        </w:rPr>
        <w:t>3</w:t>
      </w:r>
      <w:r w:rsidR="00602E68" w:rsidRPr="004D0A15">
        <w:rPr>
          <w:sz w:val="32"/>
          <w:szCs w:val="32"/>
        </w:rPr>
        <w:t xml:space="preserve"> обращение (7</w:t>
      </w:r>
      <w:r w:rsidR="000B77F6" w:rsidRPr="004D0A15">
        <w:rPr>
          <w:sz w:val="32"/>
          <w:szCs w:val="32"/>
        </w:rPr>
        <w:t>4</w:t>
      </w:r>
      <w:r w:rsidRPr="004D0A15">
        <w:rPr>
          <w:sz w:val="32"/>
          <w:szCs w:val="32"/>
        </w:rPr>
        <w:t xml:space="preserve"> %);</w:t>
      </w:r>
    </w:p>
    <w:p w14:paraId="054B583A" w14:textId="7A50BD7D" w:rsidR="003B4F65" w:rsidRPr="004D0A15" w:rsidRDefault="003B4F65" w:rsidP="003B4F65">
      <w:pPr>
        <w:ind w:firstLine="708"/>
        <w:jc w:val="both"/>
        <w:rPr>
          <w:sz w:val="32"/>
          <w:szCs w:val="32"/>
        </w:rPr>
      </w:pPr>
      <w:r w:rsidRPr="004D0A15">
        <w:rPr>
          <w:sz w:val="32"/>
          <w:szCs w:val="32"/>
        </w:rPr>
        <w:t>- по вопросам земельных и имущественных отношений</w:t>
      </w:r>
      <w:r w:rsidR="00602E68" w:rsidRPr="004D0A15">
        <w:rPr>
          <w:sz w:val="32"/>
          <w:szCs w:val="32"/>
        </w:rPr>
        <w:t xml:space="preserve"> – </w:t>
      </w:r>
      <w:r w:rsidR="004D0A15" w:rsidRPr="004D0A15">
        <w:rPr>
          <w:sz w:val="32"/>
          <w:szCs w:val="32"/>
        </w:rPr>
        <w:t>3</w:t>
      </w:r>
      <w:r w:rsidR="000B77F6" w:rsidRPr="004D0A15">
        <w:rPr>
          <w:sz w:val="32"/>
          <w:szCs w:val="32"/>
        </w:rPr>
        <w:t xml:space="preserve"> обращений (11</w:t>
      </w:r>
      <w:r w:rsidRPr="004D0A15">
        <w:rPr>
          <w:sz w:val="32"/>
          <w:szCs w:val="32"/>
        </w:rPr>
        <w:t xml:space="preserve"> %);</w:t>
      </w:r>
    </w:p>
    <w:p w14:paraId="56021D7A" w14:textId="483E0CFE" w:rsidR="00ED54A3" w:rsidRPr="004D0A15" w:rsidRDefault="00ED54A3" w:rsidP="003B4F65">
      <w:pPr>
        <w:ind w:firstLine="708"/>
        <w:jc w:val="both"/>
        <w:rPr>
          <w:sz w:val="32"/>
          <w:szCs w:val="32"/>
        </w:rPr>
      </w:pPr>
      <w:r w:rsidRPr="004D0A15">
        <w:rPr>
          <w:sz w:val="32"/>
          <w:szCs w:val="32"/>
        </w:rPr>
        <w:t>- по вопро</w:t>
      </w:r>
      <w:r w:rsidR="000B77F6" w:rsidRPr="004D0A15">
        <w:rPr>
          <w:sz w:val="32"/>
          <w:szCs w:val="32"/>
        </w:rPr>
        <w:t>сам мер социальной поддержки – 2</w:t>
      </w:r>
      <w:r w:rsidR="00602E68" w:rsidRPr="004D0A15">
        <w:rPr>
          <w:sz w:val="32"/>
          <w:szCs w:val="32"/>
        </w:rPr>
        <w:t xml:space="preserve"> обращения или </w:t>
      </w:r>
      <w:r w:rsidR="000B77F6" w:rsidRPr="004D0A15">
        <w:rPr>
          <w:sz w:val="32"/>
          <w:szCs w:val="32"/>
        </w:rPr>
        <w:t>(4</w:t>
      </w:r>
      <w:r w:rsidRPr="004D0A15">
        <w:rPr>
          <w:sz w:val="32"/>
          <w:szCs w:val="32"/>
        </w:rPr>
        <w:t>%</w:t>
      </w:r>
      <w:r w:rsidR="000B77F6" w:rsidRPr="004D0A15">
        <w:rPr>
          <w:sz w:val="32"/>
          <w:szCs w:val="32"/>
        </w:rPr>
        <w:t>)</w:t>
      </w:r>
      <w:r w:rsidRPr="004D0A15">
        <w:rPr>
          <w:sz w:val="32"/>
          <w:szCs w:val="32"/>
        </w:rPr>
        <w:t>;</w:t>
      </w:r>
    </w:p>
    <w:p w14:paraId="47B210D4" w14:textId="0F854597" w:rsidR="000B77F6" w:rsidRPr="004D0A15" w:rsidRDefault="000B77F6" w:rsidP="003B4F65">
      <w:pPr>
        <w:ind w:firstLine="708"/>
        <w:jc w:val="both"/>
        <w:rPr>
          <w:sz w:val="32"/>
          <w:szCs w:val="32"/>
        </w:rPr>
      </w:pPr>
      <w:r w:rsidRPr="004D0A15">
        <w:rPr>
          <w:sz w:val="32"/>
          <w:szCs w:val="32"/>
        </w:rPr>
        <w:t>- по общим вопросам – 5 обращений (11 %)</w:t>
      </w:r>
    </w:p>
    <w:p w14:paraId="5D8309C5" w14:textId="783A1FE5" w:rsidR="00733483" w:rsidRPr="00F80679" w:rsidRDefault="00733483" w:rsidP="003B4F65">
      <w:pPr>
        <w:jc w:val="both"/>
        <w:rPr>
          <w:color w:val="FF0000"/>
          <w:sz w:val="32"/>
          <w:szCs w:val="32"/>
        </w:rPr>
      </w:pPr>
    </w:p>
    <w:p w14:paraId="071AB38B" w14:textId="77777777" w:rsidR="00733483" w:rsidRPr="00F80679" w:rsidRDefault="00733483" w:rsidP="00733483">
      <w:pPr>
        <w:ind w:firstLine="708"/>
        <w:jc w:val="both"/>
        <w:rPr>
          <w:color w:val="FF0000"/>
          <w:sz w:val="32"/>
          <w:szCs w:val="32"/>
        </w:rPr>
      </w:pPr>
    </w:p>
    <w:p w14:paraId="5C4B8C76" w14:textId="77777777" w:rsidR="003B4F65" w:rsidRPr="004D0A15" w:rsidRDefault="00733483" w:rsidP="003B4F65">
      <w:pPr>
        <w:jc w:val="both"/>
        <w:rPr>
          <w:sz w:val="32"/>
          <w:szCs w:val="32"/>
        </w:rPr>
      </w:pPr>
      <w:r w:rsidRPr="00CB2D96">
        <w:rPr>
          <w:sz w:val="32"/>
          <w:szCs w:val="32"/>
        </w:rPr>
        <w:tab/>
      </w:r>
      <w:r w:rsidR="003B4F65" w:rsidRPr="004D0A15">
        <w:rPr>
          <w:sz w:val="32"/>
          <w:szCs w:val="32"/>
        </w:rPr>
        <w:t>Результаты рассмотрения:</w:t>
      </w:r>
    </w:p>
    <w:p w14:paraId="595876FD" w14:textId="23CE6928" w:rsidR="003B4F65" w:rsidRPr="004D0A15" w:rsidRDefault="003B4F65" w:rsidP="003B4F65">
      <w:pPr>
        <w:jc w:val="both"/>
        <w:rPr>
          <w:sz w:val="32"/>
          <w:szCs w:val="32"/>
        </w:rPr>
      </w:pPr>
      <w:r w:rsidRPr="004D0A15">
        <w:rPr>
          <w:sz w:val="32"/>
          <w:szCs w:val="32"/>
        </w:rPr>
        <w:t>- в</w:t>
      </w:r>
      <w:r w:rsidR="000B77F6" w:rsidRPr="004D0A15">
        <w:rPr>
          <w:sz w:val="32"/>
          <w:szCs w:val="32"/>
        </w:rPr>
        <w:t>опросы решены положительно по 2</w:t>
      </w:r>
      <w:r w:rsidR="004D0A15" w:rsidRPr="004D0A15">
        <w:rPr>
          <w:sz w:val="32"/>
          <w:szCs w:val="32"/>
        </w:rPr>
        <w:t>3</w:t>
      </w:r>
      <w:r w:rsidR="000B77F6" w:rsidRPr="004D0A15">
        <w:rPr>
          <w:sz w:val="32"/>
          <w:szCs w:val="32"/>
        </w:rPr>
        <w:t xml:space="preserve"> обращениям (5</w:t>
      </w:r>
      <w:r w:rsidR="004D0A15" w:rsidRPr="004D0A15">
        <w:rPr>
          <w:sz w:val="32"/>
          <w:szCs w:val="32"/>
        </w:rPr>
        <w:t>3,5</w:t>
      </w:r>
      <w:r w:rsidRPr="004D0A15">
        <w:rPr>
          <w:sz w:val="32"/>
          <w:szCs w:val="32"/>
        </w:rPr>
        <w:t xml:space="preserve"> %);</w:t>
      </w:r>
    </w:p>
    <w:p w14:paraId="31D9A5DF" w14:textId="1D505494" w:rsidR="003B4F65" w:rsidRPr="004D0A15" w:rsidRDefault="00602E68" w:rsidP="003B4F65">
      <w:pPr>
        <w:jc w:val="both"/>
        <w:rPr>
          <w:sz w:val="32"/>
          <w:szCs w:val="32"/>
        </w:rPr>
      </w:pPr>
      <w:r w:rsidRPr="004D0A15">
        <w:rPr>
          <w:sz w:val="32"/>
          <w:szCs w:val="32"/>
        </w:rPr>
        <w:t>- разъяснено –</w:t>
      </w:r>
      <w:r w:rsidR="004D0A15" w:rsidRPr="004D0A15">
        <w:rPr>
          <w:sz w:val="32"/>
          <w:szCs w:val="32"/>
        </w:rPr>
        <w:t xml:space="preserve"> 20 (46</w:t>
      </w:r>
      <w:r w:rsidRPr="004D0A15">
        <w:rPr>
          <w:sz w:val="32"/>
          <w:szCs w:val="32"/>
        </w:rPr>
        <w:t>,</w:t>
      </w:r>
      <w:r w:rsidR="004D0A15" w:rsidRPr="004D0A15">
        <w:rPr>
          <w:sz w:val="32"/>
          <w:szCs w:val="32"/>
        </w:rPr>
        <w:t>5</w:t>
      </w:r>
      <w:r w:rsidR="003B4F65" w:rsidRPr="004D0A15">
        <w:rPr>
          <w:sz w:val="32"/>
          <w:szCs w:val="32"/>
        </w:rPr>
        <w:t xml:space="preserve"> %).</w:t>
      </w:r>
    </w:p>
    <w:p w14:paraId="05BD2D50" w14:textId="200AE84C" w:rsidR="003B4F65" w:rsidRPr="00CB2D96" w:rsidRDefault="003B4F65" w:rsidP="003B4F65">
      <w:pPr>
        <w:ind w:firstLine="708"/>
        <w:jc w:val="both"/>
        <w:rPr>
          <w:color w:val="000000" w:themeColor="text1"/>
          <w:sz w:val="32"/>
          <w:szCs w:val="32"/>
        </w:rPr>
      </w:pPr>
      <w:r w:rsidRPr="00CB2D96">
        <w:rPr>
          <w:color w:val="000000" w:themeColor="text1"/>
          <w:sz w:val="32"/>
          <w:szCs w:val="32"/>
        </w:rPr>
        <w:t>Нарушений сроков рассмотрения обращений нет. С целью оказания содействия в решении вопросов и для более глубокого их изучения, все обращения рассматривались</w:t>
      </w:r>
      <w:r w:rsidR="00CB4685" w:rsidRPr="00CB2D96">
        <w:rPr>
          <w:color w:val="000000" w:themeColor="text1"/>
          <w:sz w:val="32"/>
          <w:szCs w:val="32"/>
        </w:rPr>
        <w:t xml:space="preserve"> с выездом комиссии на встречу с заявителем</w:t>
      </w:r>
      <w:r w:rsidRPr="00CB2D96">
        <w:rPr>
          <w:color w:val="000000" w:themeColor="text1"/>
          <w:sz w:val="32"/>
          <w:szCs w:val="32"/>
        </w:rPr>
        <w:t>,</w:t>
      </w:r>
      <w:r w:rsidR="00CB4685" w:rsidRPr="00CB2D96">
        <w:rPr>
          <w:color w:val="000000" w:themeColor="text1"/>
          <w:sz w:val="32"/>
          <w:szCs w:val="32"/>
        </w:rPr>
        <w:t xml:space="preserve"> имели место случаи, когда привлекались соответствующие специалисты из районных служб и отделов. </w:t>
      </w:r>
    </w:p>
    <w:p w14:paraId="45800C9C" w14:textId="77777777" w:rsidR="003B4F65" w:rsidRDefault="003B4F65" w:rsidP="009767DB">
      <w:pPr>
        <w:jc w:val="center"/>
        <w:rPr>
          <w:color w:val="000000" w:themeColor="text1"/>
          <w:sz w:val="32"/>
          <w:szCs w:val="32"/>
        </w:rPr>
      </w:pPr>
    </w:p>
    <w:p w14:paraId="2590B074" w14:textId="3A3040AB" w:rsidR="00306E94" w:rsidRDefault="00306E94" w:rsidP="00306E94">
      <w:pPr>
        <w:ind w:firstLine="708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За год поступило входящей корреспонденции (письма, телефонограммы, запросы) 756 документов.</w:t>
      </w:r>
    </w:p>
    <w:p w14:paraId="3ACE23BD" w14:textId="65F98D3C" w:rsidR="00306E94" w:rsidRDefault="00306E94" w:rsidP="00306E94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Направлено документов в различные инстанции (исходящая корреспонденция) - </w:t>
      </w:r>
      <w:r w:rsidR="00F80679">
        <w:rPr>
          <w:color w:val="000000" w:themeColor="text1"/>
          <w:sz w:val="32"/>
          <w:szCs w:val="32"/>
        </w:rPr>
        <w:t>343 документа</w:t>
      </w:r>
      <w:r>
        <w:rPr>
          <w:color w:val="000000" w:themeColor="text1"/>
          <w:sz w:val="32"/>
          <w:szCs w:val="32"/>
        </w:rPr>
        <w:t xml:space="preserve">. Населению выдано </w:t>
      </w:r>
      <w:proofErr w:type="gramStart"/>
      <w:r w:rsidR="00F80679">
        <w:rPr>
          <w:color w:val="000000" w:themeColor="text1"/>
          <w:sz w:val="32"/>
          <w:szCs w:val="32"/>
        </w:rPr>
        <w:t>235</w:t>
      </w:r>
      <w:r w:rsidR="00601FEC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 справок</w:t>
      </w:r>
      <w:proofErr w:type="gramEnd"/>
      <w:r>
        <w:rPr>
          <w:color w:val="000000" w:themeColor="text1"/>
          <w:sz w:val="32"/>
          <w:szCs w:val="32"/>
        </w:rPr>
        <w:t xml:space="preserve"> и выписок из </w:t>
      </w:r>
      <w:proofErr w:type="spellStart"/>
      <w:r>
        <w:rPr>
          <w:color w:val="000000" w:themeColor="text1"/>
          <w:sz w:val="32"/>
          <w:szCs w:val="32"/>
        </w:rPr>
        <w:t>похозяйственных</w:t>
      </w:r>
      <w:proofErr w:type="spellEnd"/>
      <w:r>
        <w:rPr>
          <w:color w:val="000000" w:themeColor="text1"/>
          <w:sz w:val="32"/>
          <w:szCs w:val="32"/>
        </w:rPr>
        <w:t xml:space="preserve"> книг. </w:t>
      </w:r>
    </w:p>
    <w:p w14:paraId="113DDC16" w14:textId="563078EB" w:rsidR="00306E94" w:rsidRDefault="00306E94" w:rsidP="00306E94">
      <w:pPr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color w:val="000000" w:themeColor="text1"/>
          <w:sz w:val="32"/>
          <w:szCs w:val="32"/>
        </w:rPr>
        <w:t xml:space="preserve">В течение года из прокуратуры Отрадненского района в адрес администрации и Совета Подгорносинюхинского </w:t>
      </w:r>
      <w:r w:rsidR="005A0396">
        <w:rPr>
          <w:color w:val="000000" w:themeColor="text1"/>
          <w:sz w:val="32"/>
          <w:szCs w:val="32"/>
        </w:rPr>
        <w:t>сельского поселения поступило 39</w:t>
      </w:r>
      <w:r w:rsidR="003970A4">
        <w:rPr>
          <w:color w:val="000000" w:themeColor="text1"/>
          <w:sz w:val="32"/>
          <w:szCs w:val="32"/>
        </w:rPr>
        <w:t xml:space="preserve"> ак</w:t>
      </w:r>
      <w:r w:rsidR="005A0396">
        <w:rPr>
          <w:color w:val="000000" w:themeColor="text1"/>
          <w:sz w:val="32"/>
          <w:szCs w:val="32"/>
        </w:rPr>
        <w:t>тов</w:t>
      </w:r>
      <w:bookmarkStart w:id="0" w:name="_GoBack"/>
      <w:bookmarkEnd w:id="0"/>
      <w:r w:rsidR="00601FEC">
        <w:rPr>
          <w:color w:val="000000" w:themeColor="text1"/>
          <w:sz w:val="32"/>
          <w:szCs w:val="32"/>
        </w:rPr>
        <w:t xml:space="preserve"> прокурорского реагирования (27 представлений и 12</w:t>
      </w:r>
      <w:r w:rsidR="003970A4">
        <w:rPr>
          <w:color w:val="000000" w:themeColor="text1"/>
          <w:sz w:val="32"/>
          <w:szCs w:val="32"/>
        </w:rPr>
        <w:t xml:space="preserve"> протестов</w:t>
      </w:r>
      <w:r>
        <w:rPr>
          <w:color w:val="000000" w:themeColor="text1"/>
          <w:sz w:val="32"/>
          <w:szCs w:val="32"/>
        </w:rPr>
        <w:t>) об устранении допущенных нарушений законодательства. Все протесты и представления рассмотрены в установленные сроки, нарушения устранены. Замечаний со стороны прокуратуры не поступило.</w:t>
      </w:r>
    </w:p>
    <w:p w14:paraId="1827F890" w14:textId="78D0A764" w:rsidR="009767DB" w:rsidRPr="00CB2D96" w:rsidRDefault="009767DB" w:rsidP="009767DB">
      <w:pPr>
        <w:jc w:val="center"/>
        <w:rPr>
          <w:color w:val="000000" w:themeColor="text1"/>
          <w:sz w:val="32"/>
          <w:szCs w:val="32"/>
        </w:rPr>
      </w:pPr>
    </w:p>
    <w:p w14:paraId="6D762C38" w14:textId="55641B8B" w:rsidR="00082F7D" w:rsidRPr="00306E94" w:rsidRDefault="00306E94" w:rsidP="00306E94">
      <w:pPr>
        <w:pStyle w:val="a3"/>
        <w:spacing w:line="100" w:lineRule="atLeast"/>
        <w:ind w:right="-143" w:firstLine="709"/>
        <w:jc w:val="center"/>
        <w:rPr>
          <w:b/>
          <w:sz w:val="32"/>
          <w:szCs w:val="32"/>
        </w:rPr>
      </w:pPr>
      <w:r w:rsidRPr="00306E94">
        <w:rPr>
          <w:b/>
          <w:color w:val="000000" w:themeColor="text1"/>
          <w:sz w:val="32"/>
          <w:szCs w:val="32"/>
        </w:rPr>
        <w:t>О работе территориального общественного самоуправления</w:t>
      </w:r>
    </w:p>
    <w:p w14:paraId="698B53F5" w14:textId="109E7EF2" w:rsidR="00082F7D" w:rsidRPr="00CB2D96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На территории </w:t>
      </w:r>
      <w:r w:rsidR="00AC3BFD" w:rsidRPr="00CB2D96">
        <w:rPr>
          <w:sz w:val="32"/>
          <w:szCs w:val="32"/>
        </w:rPr>
        <w:t>Подгорносинюхинского</w:t>
      </w:r>
      <w:r w:rsidRPr="00CB2D96">
        <w:rPr>
          <w:sz w:val="32"/>
          <w:szCs w:val="32"/>
        </w:rPr>
        <w:t xml:space="preserve"> сельского </w:t>
      </w:r>
      <w:proofErr w:type="gramStart"/>
      <w:r w:rsidRPr="00CB2D96">
        <w:rPr>
          <w:sz w:val="32"/>
          <w:szCs w:val="32"/>
        </w:rPr>
        <w:t>поселения  образовано</w:t>
      </w:r>
      <w:proofErr w:type="gramEnd"/>
      <w:r w:rsidR="00AC3BFD" w:rsidRPr="00CB2D96">
        <w:rPr>
          <w:sz w:val="32"/>
          <w:szCs w:val="32"/>
        </w:rPr>
        <w:t xml:space="preserve"> 2</w:t>
      </w:r>
      <w:r w:rsidRPr="00CB2D96">
        <w:rPr>
          <w:sz w:val="32"/>
          <w:szCs w:val="32"/>
        </w:rPr>
        <w:t xml:space="preserve"> </w:t>
      </w:r>
      <w:r w:rsidR="00AC3BFD" w:rsidRPr="00CB2D96">
        <w:rPr>
          <w:sz w:val="32"/>
          <w:szCs w:val="32"/>
        </w:rPr>
        <w:t>органа</w:t>
      </w:r>
      <w:r w:rsidRPr="00CB2D96">
        <w:rPr>
          <w:sz w:val="32"/>
          <w:szCs w:val="32"/>
        </w:rPr>
        <w:t xml:space="preserve"> ТОС. </w:t>
      </w:r>
    </w:p>
    <w:p w14:paraId="2120C256" w14:textId="69D513A0" w:rsidR="00082F7D" w:rsidRPr="00CB2D96" w:rsidRDefault="00FC70D0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>В 202</w:t>
      </w:r>
      <w:r w:rsidR="00601FEC">
        <w:rPr>
          <w:sz w:val="32"/>
          <w:szCs w:val="32"/>
        </w:rPr>
        <w:t>5</w:t>
      </w:r>
      <w:r w:rsidR="00082F7D" w:rsidRPr="00CB2D96">
        <w:rPr>
          <w:sz w:val="32"/>
          <w:szCs w:val="32"/>
        </w:rPr>
        <w:t xml:space="preserve"> году руководители органов ТОС принимали участие в работе сессий Совета </w:t>
      </w:r>
      <w:r w:rsidR="00AC3BFD" w:rsidRPr="00CB2D96">
        <w:rPr>
          <w:sz w:val="32"/>
          <w:szCs w:val="32"/>
        </w:rPr>
        <w:t>Подгорносинюхинского</w:t>
      </w:r>
      <w:r w:rsidR="00082F7D" w:rsidRPr="00CB2D96">
        <w:rPr>
          <w:sz w:val="32"/>
          <w:szCs w:val="32"/>
        </w:rPr>
        <w:t xml:space="preserve"> сельского поселения, выносили на рассмотрение депутатского корпуса вопросы благоустройства территорий сельского поселения, участвовали в сходах граждан, оказывали администрации сельского поселения </w:t>
      </w:r>
      <w:r w:rsidR="00082F7D" w:rsidRPr="00CB2D96">
        <w:rPr>
          <w:sz w:val="32"/>
          <w:szCs w:val="32"/>
        </w:rPr>
        <w:lastRenderedPageBreak/>
        <w:t>помощь в решении вопросов местного значения в рамках закрепленных полномочий.</w:t>
      </w:r>
    </w:p>
    <w:p w14:paraId="2DE26B23" w14:textId="77777777" w:rsidR="004147D3" w:rsidRPr="00CB2D96" w:rsidRDefault="004147D3" w:rsidP="00082F7D">
      <w:pPr>
        <w:ind w:firstLine="708"/>
        <w:jc w:val="both"/>
        <w:rPr>
          <w:sz w:val="32"/>
          <w:szCs w:val="32"/>
        </w:rPr>
      </w:pPr>
    </w:p>
    <w:p w14:paraId="2BC146A3" w14:textId="77777777" w:rsidR="005C45BC" w:rsidRPr="00CB2D96" w:rsidRDefault="005C45BC" w:rsidP="005C45BC">
      <w:pPr>
        <w:pStyle w:val="a3"/>
        <w:ind w:right="-143"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>Также на территории поселения зарегистрировано и ведет свою деятельность некоммерческая организация - Синюхинское хуторское казачье общество Отрадненского хуторского казачьего общества, руководит которым атаман Башкиров Сергей Николаевич, состав которого насчитывает 35 казаков.  В штабе ХКО ежемесячно проводятся заседания, где рассматриваются вопросы различного характера.</w:t>
      </w:r>
    </w:p>
    <w:p w14:paraId="589CD374" w14:textId="77777777" w:rsidR="005C7D8A" w:rsidRPr="00CB2D96" w:rsidRDefault="005C7D8A" w:rsidP="00082F7D">
      <w:pPr>
        <w:ind w:firstLine="708"/>
        <w:jc w:val="both"/>
        <w:rPr>
          <w:sz w:val="32"/>
          <w:szCs w:val="32"/>
        </w:rPr>
      </w:pPr>
    </w:p>
    <w:p w14:paraId="38676B60" w14:textId="17A87007" w:rsidR="00D30710" w:rsidRPr="00206CF5" w:rsidRDefault="00D30710" w:rsidP="00206CF5">
      <w:pPr>
        <w:pStyle w:val="a3"/>
        <w:ind w:right="-143"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>К полномочиям органов м</w:t>
      </w:r>
      <w:r w:rsidR="00054117" w:rsidRPr="00CB2D96">
        <w:rPr>
          <w:sz w:val="32"/>
          <w:szCs w:val="32"/>
        </w:rPr>
        <w:t>естного самоуправления поселения</w:t>
      </w:r>
      <w:r w:rsidRPr="00CB2D96">
        <w:rPr>
          <w:sz w:val="32"/>
          <w:szCs w:val="32"/>
        </w:rPr>
        <w:t xml:space="preserve"> относятся</w:t>
      </w:r>
      <w:r w:rsidR="00054117" w:rsidRPr="00CB2D96">
        <w:rPr>
          <w:sz w:val="32"/>
          <w:szCs w:val="32"/>
        </w:rPr>
        <w:t xml:space="preserve"> и</w:t>
      </w:r>
      <w:r w:rsidRPr="00CB2D96">
        <w:rPr>
          <w:sz w:val="32"/>
          <w:szCs w:val="32"/>
        </w:rPr>
        <w:t xml:space="preserve"> вопросы по обеспечению первичных мер пожарной безопасности в грани</w:t>
      </w:r>
      <w:r w:rsidR="00E20283" w:rsidRPr="00CB2D96">
        <w:rPr>
          <w:sz w:val="32"/>
          <w:szCs w:val="32"/>
        </w:rPr>
        <w:t>цах сельских населенных пунктов, поэтому</w:t>
      </w:r>
      <w:r w:rsidR="00397D95" w:rsidRPr="00CB2D96">
        <w:rPr>
          <w:sz w:val="32"/>
          <w:szCs w:val="32"/>
        </w:rPr>
        <w:t xml:space="preserve"> администрация поселения ведет работу по</w:t>
      </w:r>
      <w:r w:rsidR="00652430" w:rsidRPr="00CB2D96">
        <w:rPr>
          <w:sz w:val="32"/>
          <w:szCs w:val="32"/>
        </w:rPr>
        <w:t xml:space="preserve"> предупреждению пожаров в жилом секторе и </w:t>
      </w:r>
      <w:proofErr w:type="gramStart"/>
      <w:r w:rsidR="00652430" w:rsidRPr="00CB2D96">
        <w:rPr>
          <w:sz w:val="32"/>
          <w:szCs w:val="32"/>
        </w:rPr>
        <w:t>ландшафтных  возгораний</w:t>
      </w:r>
      <w:proofErr w:type="gramEnd"/>
      <w:r w:rsidR="00652430" w:rsidRPr="00CB2D96">
        <w:rPr>
          <w:sz w:val="32"/>
          <w:szCs w:val="32"/>
        </w:rPr>
        <w:t>.</w:t>
      </w:r>
    </w:p>
    <w:p w14:paraId="00356F36" w14:textId="0D02FA00" w:rsidR="00082F7D" w:rsidRPr="00CB2D96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Одним из самых актуальных вопросов деятельности администрации был и остается вопрос благоустройства территории населенных пунктов. </w:t>
      </w:r>
    </w:p>
    <w:p w14:paraId="1CF82134" w14:textId="3F959DBF" w:rsidR="00082F7D" w:rsidRPr="00CB2D96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В течение отчетного периода на территории поселения проводились </w:t>
      </w:r>
      <w:proofErr w:type="spellStart"/>
      <w:r w:rsidRPr="00CB2D96">
        <w:rPr>
          <w:sz w:val="32"/>
          <w:szCs w:val="32"/>
        </w:rPr>
        <w:t>Всекубанские</w:t>
      </w:r>
      <w:proofErr w:type="spellEnd"/>
      <w:r w:rsidRPr="00CB2D96">
        <w:rPr>
          <w:sz w:val="32"/>
          <w:szCs w:val="32"/>
        </w:rPr>
        <w:t xml:space="preserve"> месячники по наведению санитарного порядка, субботники, санитарные дни, в которых принимали участие коллективы учреждений и предприятий, осуществляющих свою деятельность на территории поселения. Коллективами организаций постоянно поддерживается санитарное состояние на памятниках и в парк</w:t>
      </w:r>
      <w:r w:rsidR="00E55B90" w:rsidRPr="00CB2D96">
        <w:rPr>
          <w:sz w:val="32"/>
          <w:szCs w:val="32"/>
        </w:rPr>
        <w:t>е</w:t>
      </w:r>
      <w:r w:rsidRPr="00CB2D96">
        <w:rPr>
          <w:sz w:val="32"/>
          <w:szCs w:val="32"/>
        </w:rPr>
        <w:t xml:space="preserve"> сельского поселения.  </w:t>
      </w:r>
    </w:p>
    <w:p w14:paraId="22FCB995" w14:textId="5002475C" w:rsidR="00E55B90" w:rsidRPr="00CB2D96" w:rsidRDefault="00054117" w:rsidP="00054117">
      <w:pPr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         </w:t>
      </w:r>
      <w:r w:rsidR="00082F7D" w:rsidRPr="00CB2D96">
        <w:rPr>
          <w:sz w:val="32"/>
          <w:szCs w:val="32"/>
        </w:rPr>
        <w:t xml:space="preserve">В преддверии праздника «Пасха» на всех кладбищах поселения </w:t>
      </w:r>
      <w:r w:rsidR="005C7D8A" w:rsidRPr="00CB2D96">
        <w:rPr>
          <w:sz w:val="32"/>
          <w:szCs w:val="32"/>
        </w:rPr>
        <w:t xml:space="preserve">проводилась </w:t>
      </w:r>
      <w:r w:rsidR="00082F7D" w:rsidRPr="00CB2D96">
        <w:rPr>
          <w:sz w:val="32"/>
          <w:szCs w:val="32"/>
        </w:rPr>
        <w:t>работа по подготовке к массовому посещению жителей и гостей поселения: вывозился мусор, производилась вырубка поросли деревьев и кустарников.</w:t>
      </w:r>
    </w:p>
    <w:p w14:paraId="5D625F59" w14:textId="4ECD62F9" w:rsidR="005C7D8A" w:rsidRDefault="005C7D8A" w:rsidP="005C7D8A">
      <w:pPr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         </w:t>
      </w:r>
      <w:r w:rsidR="0035192D" w:rsidRPr="00CB2D96">
        <w:rPr>
          <w:sz w:val="32"/>
          <w:szCs w:val="32"/>
        </w:rPr>
        <w:t>И з</w:t>
      </w:r>
      <w:r w:rsidR="00F82203" w:rsidRPr="00CB2D96">
        <w:rPr>
          <w:sz w:val="32"/>
          <w:szCs w:val="32"/>
        </w:rPr>
        <w:t>а это всем им хочется сказать: Огромное спасибо!</w:t>
      </w:r>
      <w:r w:rsidRPr="00CB2D96">
        <w:rPr>
          <w:sz w:val="32"/>
          <w:szCs w:val="32"/>
        </w:rPr>
        <w:t xml:space="preserve"> </w:t>
      </w:r>
    </w:p>
    <w:p w14:paraId="2DB4ACF7" w14:textId="2BA58221" w:rsidR="00C94A23" w:rsidRDefault="00907C25" w:rsidP="005C7D8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В 202</w:t>
      </w:r>
      <w:r w:rsidR="00601FEC">
        <w:rPr>
          <w:sz w:val="32"/>
          <w:szCs w:val="32"/>
        </w:rPr>
        <w:t>5</w:t>
      </w:r>
      <w:r>
        <w:rPr>
          <w:sz w:val="32"/>
          <w:szCs w:val="32"/>
        </w:rPr>
        <w:t xml:space="preserve"> году по инициативе жителей Подгорносинюхинского сельского поселения в рамках проектов местных инициатив реализованы мероприятия по благоустройству общественной территории Дома культуры в </w:t>
      </w:r>
      <w:proofErr w:type="spellStart"/>
      <w:r>
        <w:rPr>
          <w:sz w:val="32"/>
          <w:szCs w:val="32"/>
        </w:rPr>
        <w:t>ст.Подгорная</w:t>
      </w:r>
      <w:proofErr w:type="spellEnd"/>
      <w:r>
        <w:rPr>
          <w:sz w:val="32"/>
          <w:szCs w:val="32"/>
        </w:rPr>
        <w:t xml:space="preserve"> Синюха. </w:t>
      </w:r>
      <w:r w:rsidR="00601FEC">
        <w:rPr>
          <w:sz w:val="32"/>
          <w:szCs w:val="32"/>
        </w:rPr>
        <w:t>Полностью з</w:t>
      </w:r>
      <w:r>
        <w:rPr>
          <w:sz w:val="32"/>
          <w:szCs w:val="32"/>
        </w:rPr>
        <w:t xml:space="preserve">аасфальтирована </w:t>
      </w:r>
      <w:r w:rsidR="00601FEC">
        <w:rPr>
          <w:sz w:val="32"/>
          <w:szCs w:val="32"/>
        </w:rPr>
        <w:t>территория, прилегающая к Дому культуры, установлено</w:t>
      </w:r>
      <w:r>
        <w:rPr>
          <w:sz w:val="32"/>
          <w:szCs w:val="32"/>
        </w:rPr>
        <w:t xml:space="preserve"> </w:t>
      </w:r>
      <w:r w:rsidR="00601FEC">
        <w:rPr>
          <w:sz w:val="32"/>
          <w:szCs w:val="32"/>
        </w:rPr>
        <w:t>ограждение, с</w:t>
      </w:r>
      <w:r>
        <w:rPr>
          <w:sz w:val="32"/>
          <w:szCs w:val="32"/>
        </w:rPr>
        <w:t>монтирована система</w:t>
      </w:r>
      <w:r w:rsidR="00601FEC">
        <w:rPr>
          <w:sz w:val="32"/>
          <w:szCs w:val="32"/>
        </w:rPr>
        <w:t xml:space="preserve"> видеонаблюдения</w:t>
      </w:r>
      <w:r>
        <w:rPr>
          <w:sz w:val="32"/>
          <w:szCs w:val="32"/>
        </w:rPr>
        <w:t>.</w:t>
      </w:r>
      <w:r w:rsidR="00C94A23">
        <w:rPr>
          <w:sz w:val="32"/>
          <w:szCs w:val="32"/>
        </w:rPr>
        <w:t xml:space="preserve"> </w:t>
      </w:r>
      <w:r w:rsidR="00601FEC">
        <w:rPr>
          <w:sz w:val="32"/>
          <w:szCs w:val="32"/>
        </w:rPr>
        <w:t>Построено подсобное помещение для хранения угля и дров.</w:t>
      </w:r>
    </w:p>
    <w:p w14:paraId="1A959B6C" w14:textId="65472B15" w:rsidR="00C94A23" w:rsidRDefault="00601FEC" w:rsidP="005C7D8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Всего на проект затрачено 6</w:t>
      </w:r>
      <w:r w:rsidR="00C94A23">
        <w:rPr>
          <w:sz w:val="32"/>
          <w:szCs w:val="32"/>
        </w:rPr>
        <w:t> </w:t>
      </w:r>
      <w:r>
        <w:rPr>
          <w:sz w:val="32"/>
          <w:szCs w:val="32"/>
        </w:rPr>
        <w:t>471</w:t>
      </w:r>
      <w:r w:rsidR="00C94A23">
        <w:rPr>
          <w:sz w:val="32"/>
          <w:szCs w:val="32"/>
        </w:rPr>
        <w:t> </w:t>
      </w:r>
      <w:r>
        <w:rPr>
          <w:sz w:val="32"/>
          <w:szCs w:val="32"/>
        </w:rPr>
        <w:t>374 рубля 16</w:t>
      </w:r>
      <w:r w:rsidR="00C94A23">
        <w:rPr>
          <w:sz w:val="32"/>
          <w:szCs w:val="32"/>
        </w:rPr>
        <w:t xml:space="preserve"> копеек, из н</w:t>
      </w:r>
      <w:r>
        <w:rPr>
          <w:sz w:val="32"/>
          <w:szCs w:val="32"/>
        </w:rPr>
        <w:t>их средства краевого бюджета – 6</w:t>
      </w:r>
      <w:r w:rsidR="00C94A23">
        <w:rPr>
          <w:sz w:val="32"/>
          <w:szCs w:val="32"/>
        </w:rPr>
        <w:t> </w:t>
      </w:r>
      <w:r>
        <w:rPr>
          <w:sz w:val="32"/>
          <w:szCs w:val="32"/>
        </w:rPr>
        <w:t>368</w:t>
      </w:r>
      <w:r w:rsidR="00C94A23">
        <w:rPr>
          <w:sz w:val="32"/>
          <w:szCs w:val="32"/>
        </w:rPr>
        <w:t> </w:t>
      </w:r>
      <w:r>
        <w:rPr>
          <w:sz w:val="32"/>
          <w:szCs w:val="32"/>
        </w:rPr>
        <w:t>100</w:t>
      </w:r>
      <w:r w:rsidR="00C94A23">
        <w:rPr>
          <w:sz w:val="32"/>
          <w:szCs w:val="32"/>
        </w:rPr>
        <w:t xml:space="preserve"> рублей, местного бюджета – </w:t>
      </w:r>
      <w:r>
        <w:rPr>
          <w:sz w:val="32"/>
          <w:szCs w:val="32"/>
        </w:rPr>
        <w:t>103</w:t>
      </w:r>
      <w:r w:rsidR="00C94A23">
        <w:rPr>
          <w:sz w:val="32"/>
          <w:szCs w:val="32"/>
        </w:rPr>
        <w:t> </w:t>
      </w:r>
      <w:r>
        <w:rPr>
          <w:sz w:val="32"/>
          <w:szCs w:val="32"/>
        </w:rPr>
        <w:t>274 рубля</w:t>
      </w:r>
      <w:r w:rsidR="00C94A23">
        <w:rPr>
          <w:sz w:val="32"/>
          <w:szCs w:val="32"/>
        </w:rPr>
        <w:t>.</w:t>
      </w:r>
    </w:p>
    <w:p w14:paraId="793911FF" w14:textId="356DD036" w:rsidR="00C94A23" w:rsidRDefault="00601FEC" w:rsidP="005C7D8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Также в этом году завершен</w:t>
      </w:r>
      <w:r w:rsidR="00C94A2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капитальный ремонт автодороги регионального </w:t>
      </w:r>
      <w:proofErr w:type="gramStart"/>
      <w:r>
        <w:rPr>
          <w:sz w:val="32"/>
          <w:szCs w:val="32"/>
        </w:rPr>
        <w:t xml:space="preserve">значения  </w:t>
      </w:r>
      <w:proofErr w:type="spellStart"/>
      <w:r>
        <w:rPr>
          <w:sz w:val="32"/>
          <w:szCs w:val="32"/>
        </w:rPr>
        <w:t>ст.Отрадная</w:t>
      </w:r>
      <w:proofErr w:type="spellEnd"/>
      <w:proofErr w:type="gramEnd"/>
      <w:r>
        <w:rPr>
          <w:sz w:val="32"/>
          <w:szCs w:val="32"/>
        </w:rPr>
        <w:t xml:space="preserve"> -</w:t>
      </w:r>
      <w:r w:rsidR="00C94A23">
        <w:rPr>
          <w:sz w:val="32"/>
          <w:szCs w:val="32"/>
        </w:rPr>
        <w:t xml:space="preserve"> </w:t>
      </w:r>
      <w:proofErr w:type="spellStart"/>
      <w:r w:rsidR="00C94A23">
        <w:rPr>
          <w:sz w:val="32"/>
          <w:szCs w:val="32"/>
        </w:rPr>
        <w:t>ст.Подгорная</w:t>
      </w:r>
      <w:proofErr w:type="spellEnd"/>
      <w:r w:rsidR="00C94A23">
        <w:rPr>
          <w:sz w:val="32"/>
          <w:szCs w:val="32"/>
        </w:rPr>
        <w:t xml:space="preserve"> Синюха</w:t>
      </w:r>
      <w:r>
        <w:rPr>
          <w:sz w:val="32"/>
          <w:szCs w:val="32"/>
        </w:rPr>
        <w:t xml:space="preserve"> в рамках национального проекта «Качественные и безопасные дороги»</w:t>
      </w:r>
      <w:r w:rsidR="00C94A23">
        <w:rPr>
          <w:sz w:val="32"/>
          <w:szCs w:val="32"/>
        </w:rPr>
        <w:t>.</w:t>
      </w:r>
    </w:p>
    <w:p w14:paraId="4FDE6204" w14:textId="1D95F29E" w:rsidR="00C94A23" w:rsidRDefault="00C94A23" w:rsidP="00C94A2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Реализация этих проектов стала возможной благодаря поддержке губернатора Краснодарского края Вениамина Ивановича Кондратьева и главы муниципального образования </w:t>
      </w:r>
      <w:proofErr w:type="spellStart"/>
      <w:r>
        <w:rPr>
          <w:sz w:val="32"/>
          <w:szCs w:val="32"/>
        </w:rPr>
        <w:t>Отрадненский</w:t>
      </w:r>
      <w:proofErr w:type="spellEnd"/>
      <w:r>
        <w:rPr>
          <w:sz w:val="32"/>
          <w:szCs w:val="32"/>
        </w:rPr>
        <w:t xml:space="preserve"> район Андрея Владимировича </w:t>
      </w:r>
      <w:proofErr w:type="spellStart"/>
      <w:r>
        <w:rPr>
          <w:sz w:val="32"/>
          <w:szCs w:val="32"/>
        </w:rPr>
        <w:t>Волненко</w:t>
      </w:r>
      <w:proofErr w:type="spellEnd"/>
      <w:r>
        <w:rPr>
          <w:sz w:val="32"/>
          <w:szCs w:val="32"/>
        </w:rPr>
        <w:t xml:space="preserve">. </w:t>
      </w:r>
    </w:p>
    <w:p w14:paraId="2CDDB10F" w14:textId="77777777" w:rsidR="00C94A23" w:rsidRPr="00CB2D96" w:rsidRDefault="00C94A23" w:rsidP="005C7D8A">
      <w:pPr>
        <w:jc w:val="both"/>
        <w:rPr>
          <w:sz w:val="32"/>
          <w:szCs w:val="32"/>
        </w:rPr>
      </w:pPr>
    </w:p>
    <w:p w14:paraId="6E7656D3" w14:textId="77777777" w:rsidR="00A77424" w:rsidRPr="00A77424" w:rsidRDefault="00A77424" w:rsidP="00A77424">
      <w:pPr>
        <w:ind w:firstLine="708"/>
        <w:jc w:val="both"/>
        <w:rPr>
          <w:b/>
          <w:sz w:val="32"/>
          <w:szCs w:val="32"/>
          <w:u w:val="single"/>
        </w:rPr>
      </w:pPr>
      <w:r w:rsidRPr="00A77424">
        <w:rPr>
          <w:b/>
          <w:sz w:val="32"/>
          <w:szCs w:val="32"/>
          <w:u w:val="single"/>
        </w:rPr>
        <w:t>Доходная часть:</w:t>
      </w:r>
    </w:p>
    <w:p w14:paraId="4CEDC2EE" w14:textId="77777777" w:rsidR="00A77424" w:rsidRPr="00A77424" w:rsidRDefault="00A77424" w:rsidP="00A77424">
      <w:pPr>
        <w:ind w:firstLine="708"/>
        <w:jc w:val="both"/>
        <w:rPr>
          <w:b/>
          <w:sz w:val="32"/>
          <w:szCs w:val="32"/>
        </w:rPr>
      </w:pPr>
    </w:p>
    <w:p w14:paraId="36E6923C" w14:textId="50074A6C" w:rsidR="00F376EA" w:rsidRPr="007673E9" w:rsidRDefault="007673E9" w:rsidP="00F376EA">
      <w:pPr>
        <w:ind w:firstLine="708"/>
        <w:jc w:val="both"/>
        <w:rPr>
          <w:b/>
          <w:sz w:val="32"/>
          <w:szCs w:val="32"/>
        </w:rPr>
      </w:pPr>
      <w:bookmarkStart w:id="1" w:name="_Hlk30487097"/>
      <w:r w:rsidRPr="007673E9">
        <w:rPr>
          <w:sz w:val="32"/>
          <w:szCs w:val="32"/>
        </w:rPr>
        <w:t>За 2025</w:t>
      </w:r>
      <w:r w:rsidR="00F376EA" w:rsidRPr="007673E9">
        <w:rPr>
          <w:sz w:val="32"/>
          <w:szCs w:val="32"/>
        </w:rPr>
        <w:t xml:space="preserve"> год в бюджет </w:t>
      </w:r>
      <w:r w:rsidRPr="007673E9">
        <w:rPr>
          <w:sz w:val="32"/>
          <w:szCs w:val="32"/>
        </w:rPr>
        <w:t>поселения поступило 18 млн. 784,6</w:t>
      </w:r>
      <w:r w:rsidR="00F376EA" w:rsidRPr="007673E9">
        <w:rPr>
          <w:sz w:val="32"/>
          <w:szCs w:val="32"/>
        </w:rPr>
        <w:t xml:space="preserve"> тыс. рубл</w:t>
      </w:r>
      <w:r w:rsidRPr="007673E9">
        <w:rPr>
          <w:sz w:val="32"/>
          <w:szCs w:val="32"/>
        </w:rPr>
        <w:t>ей при плановых назначениях – 18 млн. 601,1</w:t>
      </w:r>
      <w:r w:rsidR="00F376EA" w:rsidRPr="007673E9">
        <w:rPr>
          <w:sz w:val="32"/>
          <w:szCs w:val="32"/>
        </w:rPr>
        <w:t xml:space="preserve"> тыс. рублей, таким образом испо</w:t>
      </w:r>
      <w:r w:rsidRPr="007673E9">
        <w:rPr>
          <w:sz w:val="32"/>
          <w:szCs w:val="32"/>
        </w:rPr>
        <w:t>лнение по доходам составляет 99</w:t>
      </w:r>
      <w:r w:rsidR="00F376EA" w:rsidRPr="007673E9">
        <w:rPr>
          <w:sz w:val="32"/>
          <w:szCs w:val="32"/>
        </w:rPr>
        <w:t>,</w:t>
      </w:r>
      <w:r w:rsidRPr="007673E9">
        <w:rPr>
          <w:sz w:val="32"/>
          <w:szCs w:val="32"/>
        </w:rPr>
        <w:t>02</w:t>
      </w:r>
      <w:r w:rsidR="00F376EA" w:rsidRPr="007673E9">
        <w:rPr>
          <w:sz w:val="32"/>
          <w:szCs w:val="32"/>
        </w:rPr>
        <w:t xml:space="preserve"> %.</w:t>
      </w:r>
    </w:p>
    <w:p w14:paraId="4684C743" w14:textId="19BE6712" w:rsidR="00F376EA" w:rsidRPr="007673E9" w:rsidRDefault="00F376EA" w:rsidP="00F376EA">
      <w:pPr>
        <w:ind w:firstLine="708"/>
        <w:jc w:val="both"/>
        <w:rPr>
          <w:sz w:val="32"/>
          <w:szCs w:val="32"/>
        </w:rPr>
      </w:pPr>
      <w:r w:rsidRPr="007673E9">
        <w:rPr>
          <w:sz w:val="32"/>
          <w:szCs w:val="32"/>
        </w:rPr>
        <w:t>Налоговые и нен</w:t>
      </w:r>
      <w:r w:rsidR="007673E9" w:rsidRPr="007673E9">
        <w:rPr>
          <w:sz w:val="32"/>
          <w:szCs w:val="32"/>
        </w:rPr>
        <w:t>алоговые доходы исполнены на 98</w:t>
      </w:r>
      <w:r w:rsidRPr="007673E9">
        <w:rPr>
          <w:sz w:val="32"/>
          <w:szCs w:val="32"/>
        </w:rPr>
        <w:t>,</w:t>
      </w:r>
      <w:r w:rsidR="007673E9" w:rsidRPr="007673E9">
        <w:rPr>
          <w:sz w:val="32"/>
          <w:szCs w:val="32"/>
        </w:rPr>
        <w:t>16 %: при плановых назначениях 7 млн. 172,4</w:t>
      </w:r>
      <w:r w:rsidRPr="007673E9">
        <w:rPr>
          <w:sz w:val="32"/>
          <w:szCs w:val="32"/>
        </w:rPr>
        <w:t xml:space="preserve"> тыс. рубл</w:t>
      </w:r>
      <w:r w:rsidR="007673E9" w:rsidRPr="007673E9">
        <w:rPr>
          <w:sz w:val="32"/>
          <w:szCs w:val="32"/>
        </w:rPr>
        <w:t>ей, поступило 7</w:t>
      </w:r>
      <w:r w:rsidR="005C1552" w:rsidRPr="007673E9">
        <w:rPr>
          <w:sz w:val="32"/>
          <w:szCs w:val="32"/>
        </w:rPr>
        <w:t xml:space="preserve"> </w:t>
      </w:r>
      <w:r w:rsidR="007673E9" w:rsidRPr="007673E9">
        <w:rPr>
          <w:sz w:val="32"/>
          <w:szCs w:val="32"/>
        </w:rPr>
        <w:t>млн. 040</w:t>
      </w:r>
      <w:r w:rsidRPr="007673E9">
        <w:rPr>
          <w:sz w:val="32"/>
          <w:szCs w:val="32"/>
        </w:rPr>
        <w:t>,5 тыс. рублей.</w:t>
      </w:r>
    </w:p>
    <w:p w14:paraId="6EDD2968" w14:textId="614C8F4C" w:rsidR="00F376EA" w:rsidRPr="007673E9" w:rsidRDefault="00F376EA" w:rsidP="00F376EA">
      <w:pPr>
        <w:ind w:firstLine="708"/>
        <w:jc w:val="both"/>
        <w:rPr>
          <w:b/>
          <w:sz w:val="32"/>
          <w:szCs w:val="32"/>
        </w:rPr>
      </w:pPr>
      <w:r w:rsidRPr="007673E9">
        <w:rPr>
          <w:sz w:val="32"/>
          <w:szCs w:val="32"/>
        </w:rPr>
        <w:t>В структуре поступлений доходов основная часть приходится на земел</w:t>
      </w:r>
      <w:r w:rsidR="007673E9" w:rsidRPr="007673E9">
        <w:rPr>
          <w:sz w:val="32"/>
          <w:szCs w:val="32"/>
        </w:rPr>
        <w:t>ьный налог с физических лиц – 19,72</w:t>
      </w:r>
      <w:r w:rsidRPr="007673E9">
        <w:rPr>
          <w:sz w:val="32"/>
          <w:szCs w:val="32"/>
        </w:rPr>
        <w:t>% и доходы, получаемые в виде арендной пл</w:t>
      </w:r>
      <w:r w:rsidR="007673E9" w:rsidRPr="007673E9">
        <w:rPr>
          <w:sz w:val="32"/>
          <w:szCs w:val="32"/>
        </w:rPr>
        <w:t>аты за использование земель – 17</w:t>
      </w:r>
      <w:r w:rsidRPr="007673E9">
        <w:rPr>
          <w:sz w:val="32"/>
          <w:szCs w:val="32"/>
        </w:rPr>
        <w:t>,</w:t>
      </w:r>
      <w:r w:rsidR="007673E9" w:rsidRPr="007673E9">
        <w:rPr>
          <w:sz w:val="32"/>
          <w:szCs w:val="32"/>
        </w:rPr>
        <w:t>0</w:t>
      </w:r>
      <w:r w:rsidRPr="007673E9">
        <w:rPr>
          <w:sz w:val="32"/>
          <w:szCs w:val="32"/>
        </w:rPr>
        <w:t xml:space="preserve"> %.</w:t>
      </w:r>
    </w:p>
    <w:p w14:paraId="358A7358" w14:textId="13F84003" w:rsidR="00F376EA" w:rsidRPr="007673E9" w:rsidRDefault="00F376EA" w:rsidP="00F376EA">
      <w:pPr>
        <w:ind w:firstLine="708"/>
        <w:jc w:val="both"/>
        <w:rPr>
          <w:sz w:val="32"/>
          <w:szCs w:val="32"/>
        </w:rPr>
      </w:pPr>
      <w:r w:rsidRPr="007673E9">
        <w:rPr>
          <w:sz w:val="32"/>
          <w:szCs w:val="32"/>
        </w:rPr>
        <w:t>Безвозмездные поступления (субсидии, дотации, субвенции, иные межбюдже</w:t>
      </w:r>
      <w:r w:rsidR="007673E9" w:rsidRPr="007673E9">
        <w:rPr>
          <w:sz w:val="32"/>
          <w:szCs w:val="32"/>
        </w:rPr>
        <w:t>тные трансферты): поступило – 11 млн. 560</w:t>
      </w:r>
      <w:r w:rsidRPr="007673E9">
        <w:rPr>
          <w:sz w:val="32"/>
          <w:szCs w:val="32"/>
        </w:rPr>
        <w:t>,</w:t>
      </w:r>
      <w:r w:rsidR="007673E9" w:rsidRPr="007673E9">
        <w:rPr>
          <w:sz w:val="32"/>
          <w:szCs w:val="32"/>
        </w:rPr>
        <w:t>3</w:t>
      </w:r>
      <w:r w:rsidRPr="007673E9">
        <w:rPr>
          <w:sz w:val="32"/>
          <w:szCs w:val="32"/>
        </w:rPr>
        <w:t xml:space="preserve"> </w:t>
      </w:r>
      <w:proofErr w:type="gramStart"/>
      <w:r w:rsidRPr="007673E9">
        <w:rPr>
          <w:sz w:val="32"/>
          <w:szCs w:val="32"/>
        </w:rPr>
        <w:t>тысяч  рубле</w:t>
      </w:r>
      <w:r w:rsidR="007673E9" w:rsidRPr="007673E9">
        <w:rPr>
          <w:sz w:val="32"/>
          <w:szCs w:val="32"/>
        </w:rPr>
        <w:t>й</w:t>
      </w:r>
      <w:proofErr w:type="gramEnd"/>
      <w:r w:rsidR="007673E9" w:rsidRPr="007673E9">
        <w:rPr>
          <w:sz w:val="32"/>
          <w:szCs w:val="32"/>
        </w:rPr>
        <w:t>, при плановых назначениях – 11 млн. 612,2</w:t>
      </w:r>
      <w:r w:rsidRPr="007673E9">
        <w:rPr>
          <w:sz w:val="32"/>
          <w:szCs w:val="32"/>
        </w:rPr>
        <w:t xml:space="preserve">  тысяч</w:t>
      </w:r>
      <w:r w:rsidR="007673E9" w:rsidRPr="007673E9">
        <w:rPr>
          <w:sz w:val="32"/>
          <w:szCs w:val="32"/>
        </w:rPr>
        <w:t>и</w:t>
      </w:r>
      <w:r w:rsidRPr="007673E9">
        <w:rPr>
          <w:sz w:val="32"/>
          <w:szCs w:val="32"/>
        </w:rPr>
        <w:t xml:space="preserve"> рублей. </w:t>
      </w:r>
    </w:p>
    <w:p w14:paraId="1B77B47D" w14:textId="5675D42E" w:rsidR="00F376EA" w:rsidRPr="007673E9" w:rsidRDefault="00F376EA" w:rsidP="00F376EA">
      <w:pPr>
        <w:ind w:firstLine="708"/>
        <w:jc w:val="both"/>
        <w:rPr>
          <w:b/>
          <w:sz w:val="32"/>
          <w:szCs w:val="32"/>
        </w:rPr>
      </w:pPr>
      <w:r w:rsidRPr="007673E9">
        <w:rPr>
          <w:b/>
          <w:sz w:val="32"/>
          <w:szCs w:val="32"/>
          <w:u w:val="single"/>
        </w:rPr>
        <w:t>Расходная часть</w:t>
      </w:r>
      <w:r w:rsidR="007673E9" w:rsidRPr="007673E9">
        <w:rPr>
          <w:sz w:val="32"/>
          <w:szCs w:val="32"/>
        </w:rPr>
        <w:t xml:space="preserve"> бюджета исполнена на сумму 17 млн. 8</w:t>
      </w:r>
      <w:r w:rsidRPr="007673E9">
        <w:rPr>
          <w:sz w:val="32"/>
          <w:szCs w:val="32"/>
        </w:rPr>
        <w:t>36,</w:t>
      </w:r>
      <w:r w:rsidR="007673E9" w:rsidRPr="007673E9">
        <w:rPr>
          <w:sz w:val="32"/>
          <w:szCs w:val="32"/>
        </w:rPr>
        <w:t>2 тыс. руб., при плане 19 млн. 0</w:t>
      </w:r>
      <w:r w:rsidRPr="007673E9">
        <w:rPr>
          <w:sz w:val="32"/>
          <w:szCs w:val="32"/>
        </w:rPr>
        <w:t>6</w:t>
      </w:r>
      <w:r w:rsidR="007673E9" w:rsidRPr="007673E9">
        <w:rPr>
          <w:sz w:val="32"/>
          <w:szCs w:val="32"/>
        </w:rPr>
        <w:t>0,6</w:t>
      </w:r>
      <w:r w:rsidRPr="007673E9">
        <w:rPr>
          <w:sz w:val="32"/>
          <w:szCs w:val="32"/>
        </w:rPr>
        <w:t xml:space="preserve"> тыс. рублей в том числе:</w:t>
      </w:r>
    </w:p>
    <w:p w14:paraId="5A53D7C1" w14:textId="3CCB853A" w:rsidR="00F376EA" w:rsidRPr="007673E9" w:rsidRDefault="00F376EA" w:rsidP="00F376EA">
      <w:pPr>
        <w:ind w:firstLine="708"/>
        <w:jc w:val="both"/>
        <w:rPr>
          <w:sz w:val="32"/>
          <w:szCs w:val="32"/>
        </w:rPr>
      </w:pPr>
      <w:r w:rsidRPr="007673E9">
        <w:rPr>
          <w:sz w:val="32"/>
          <w:szCs w:val="32"/>
        </w:rPr>
        <w:t>-</w:t>
      </w:r>
      <w:r w:rsidRPr="007673E9">
        <w:rPr>
          <w:sz w:val="32"/>
          <w:szCs w:val="32"/>
          <w:u w:val="single"/>
        </w:rPr>
        <w:t>общегосударственные вопросы</w:t>
      </w:r>
      <w:r w:rsidR="007673E9" w:rsidRPr="007673E9">
        <w:rPr>
          <w:sz w:val="32"/>
          <w:szCs w:val="32"/>
        </w:rPr>
        <w:t>, составили 4 млн. 921</w:t>
      </w:r>
      <w:r w:rsidRPr="007673E9">
        <w:rPr>
          <w:sz w:val="32"/>
          <w:szCs w:val="32"/>
        </w:rPr>
        <w:t>,</w:t>
      </w:r>
      <w:r w:rsidR="007673E9" w:rsidRPr="007673E9">
        <w:rPr>
          <w:sz w:val="32"/>
          <w:szCs w:val="32"/>
        </w:rPr>
        <w:t>4</w:t>
      </w:r>
      <w:r w:rsidRPr="007673E9">
        <w:rPr>
          <w:sz w:val="32"/>
          <w:szCs w:val="32"/>
        </w:rPr>
        <w:t xml:space="preserve"> тыс. рублей;</w:t>
      </w:r>
    </w:p>
    <w:p w14:paraId="5D88F7BB" w14:textId="48AD9F5F" w:rsidR="00F376EA" w:rsidRPr="007673E9" w:rsidRDefault="00F376EA" w:rsidP="00F376EA">
      <w:pPr>
        <w:ind w:firstLine="708"/>
        <w:jc w:val="both"/>
        <w:rPr>
          <w:b/>
          <w:sz w:val="32"/>
          <w:szCs w:val="32"/>
        </w:rPr>
      </w:pPr>
      <w:r w:rsidRPr="007673E9">
        <w:rPr>
          <w:sz w:val="32"/>
          <w:szCs w:val="32"/>
        </w:rPr>
        <w:t>-</w:t>
      </w:r>
      <w:r w:rsidRPr="007673E9">
        <w:rPr>
          <w:sz w:val="32"/>
          <w:szCs w:val="32"/>
          <w:u w:val="single"/>
        </w:rPr>
        <w:t>национальная оборона</w:t>
      </w:r>
      <w:r w:rsidR="007673E9" w:rsidRPr="007673E9">
        <w:rPr>
          <w:sz w:val="32"/>
          <w:szCs w:val="32"/>
        </w:rPr>
        <w:t>, при плане 168,7</w:t>
      </w:r>
      <w:r w:rsidRPr="007673E9">
        <w:rPr>
          <w:sz w:val="32"/>
          <w:szCs w:val="32"/>
        </w:rPr>
        <w:t xml:space="preserve"> тыс. рублей, исполнение составило 100,0%;</w:t>
      </w:r>
    </w:p>
    <w:p w14:paraId="6A949AFF" w14:textId="77777777" w:rsidR="00F376EA" w:rsidRPr="007673E9" w:rsidRDefault="00F376EA" w:rsidP="00F376EA">
      <w:pPr>
        <w:ind w:firstLine="708"/>
        <w:jc w:val="both"/>
        <w:rPr>
          <w:b/>
          <w:sz w:val="32"/>
          <w:szCs w:val="32"/>
        </w:rPr>
      </w:pPr>
      <w:r w:rsidRPr="007673E9">
        <w:rPr>
          <w:sz w:val="32"/>
          <w:szCs w:val="32"/>
        </w:rPr>
        <w:t>-</w:t>
      </w:r>
      <w:r w:rsidRPr="007673E9">
        <w:rPr>
          <w:sz w:val="32"/>
          <w:szCs w:val="32"/>
          <w:u w:val="single"/>
        </w:rPr>
        <w:t>национальная безопасность и правоохранительная деятельность</w:t>
      </w:r>
      <w:r w:rsidRPr="007673E9">
        <w:rPr>
          <w:sz w:val="32"/>
          <w:szCs w:val="32"/>
        </w:rPr>
        <w:t>, при плане 17,5 тыс. рублей, исполнение составило 17,5 тыс. рублей (100,0%);</w:t>
      </w:r>
    </w:p>
    <w:p w14:paraId="620B0F36" w14:textId="63954E51" w:rsidR="00F376EA" w:rsidRPr="007673E9" w:rsidRDefault="00F376EA" w:rsidP="00F376EA">
      <w:pPr>
        <w:ind w:firstLine="708"/>
        <w:jc w:val="both"/>
        <w:rPr>
          <w:b/>
          <w:sz w:val="32"/>
          <w:szCs w:val="32"/>
        </w:rPr>
      </w:pPr>
      <w:r w:rsidRPr="007673E9">
        <w:rPr>
          <w:sz w:val="32"/>
          <w:szCs w:val="32"/>
        </w:rPr>
        <w:t>-</w:t>
      </w:r>
      <w:r w:rsidRPr="007673E9">
        <w:rPr>
          <w:sz w:val="32"/>
          <w:szCs w:val="32"/>
          <w:u w:val="single"/>
        </w:rPr>
        <w:t>национальная экономика</w:t>
      </w:r>
      <w:r w:rsidR="007673E9" w:rsidRPr="007673E9">
        <w:rPr>
          <w:sz w:val="32"/>
          <w:szCs w:val="32"/>
        </w:rPr>
        <w:t>, план 1 млн. 661,5</w:t>
      </w:r>
      <w:r w:rsidRPr="007673E9">
        <w:rPr>
          <w:sz w:val="32"/>
          <w:szCs w:val="32"/>
        </w:rPr>
        <w:t xml:space="preserve"> </w:t>
      </w:r>
      <w:proofErr w:type="gramStart"/>
      <w:r w:rsidRPr="007673E9">
        <w:rPr>
          <w:sz w:val="32"/>
          <w:szCs w:val="32"/>
        </w:rPr>
        <w:t>тысяч</w:t>
      </w:r>
      <w:r w:rsidR="007673E9" w:rsidRPr="007673E9">
        <w:rPr>
          <w:sz w:val="32"/>
          <w:szCs w:val="32"/>
        </w:rPr>
        <w:t>и  рублей</w:t>
      </w:r>
      <w:proofErr w:type="gramEnd"/>
      <w:r w:rsidR="007673E9" w:rsidRPr="007673E9">
        <w:rPr>
          <w:sz w:val="32"/>
          <w:szCs w:val="32"/>
        </w:rPr>
        <w:t xml:space="preserve">, исполнено 1 млн. 218,3 тысяч рублей </w:t>
      </w:r>
      <w:r w:rsidRPr="007673E9">
        <w:rPr>
          <w:sz w:val="32"/>
          <w:szCs w:val="32"/>
        </w:rPr>
        <w:t>,</w:t>
      </w:r>
    </w:p>
    <w:p w14:paraId="5D537E01" w14:textId="4ADB8431" w:rsidR="00F376EA" w:rsidRPr="007673E9" w:rsidRDefault="00F376EA" w:rsidP="00F376EA">
      <w:pPr>
        <w:ind w:firstLine="708"/>
        <w:jc w:val="both"/>
        <w:rPr>
          <w:sz w:val="32"/>
          <w:szCs w:val="32"/>
        </w:rPr>
      </w:pPr>
      <w:r w:rsidRPr="007673E9">
        <w:rPr>
          <w:sz w:val="32"/>
          <w:szCs w:val="32"/>
        </w:rPr>
        <w:lastRenderedPageBreak/>
        <w:t>-</w:t>
      </w:r>
      <w:r w:rsidRPr="007673E9">
        <w:rPr>
          <w:sz w:val="32"/>
          <w:szCs w:val="32"/>
          <w:u w:val="single"/>
        </w:rPr>
        <w:t>жилищно-коммунальное хозяйство</w:t>
      </w:r>
      <w:r w:rsidR="007673E9" w:rsidRPr="007673E9">
        <w:rPr>
          <w:sz w:val="32"/>
          <w:szCs w:val="32"/>
        </w:rPr>
        <w:t>, план 7 млн.016,1</w:t>
      </w:r>
      <w:r w:rsidRPr="007673E9">
        <w:rPr>
          <w:sz w:val="32"/>
          <w:szCs w:val="32"/>
        </w:rPr>
        <w:t xml:space="preserve"> тысяч</w:t>
      </w:r>
      <w:r w:rsidR="007673E9" w:rsidRPr="007673E9">
        <w:rPr>
          <w:sz w:val="32"/>
          <w:szCs w:val="32"/>
        </w:rPr>
        <w:t>а</w:t>
      </w:r>
      <w:r w:rsidRPr="007673E9">
        <w:rPr>
          <w:sz w:val="32"/>
          <w:szCs w:val="32"/>
        </w:rPr>
        <w:t xml:space="preserve"> рублей 100 %</w:t>
      </w:r>
    </w:p>
    <w:p w14:paraId="6715E213" w14:textId="7A932FD2" w:rsidR="00F376EA" w:rsidRPr="007673E9" w:rsidRDefault="00F376EA" w:rsidP="00F376EA">
      <w:pPr>
        <w:ind w:firstLine="708"/>
        <w:jc w:val="both"/>
        <w:rPr>
          <w:sz w:val="32"/>
          <w:szCs w:val="32"/>
        </w:rPr>
      </w:pPr>
      <w:r w:rsidRPr="007673E9">
        <w:rPr>
          <w:sz w:val="32"/>
          <w:szCs w:val="32"/>
        </w:rPr>
        <w:t>-</w:t>
      </w:r>
      <w:r w:rsidRPr="007673E9">
        <w:rPr>
          <w:sz w:val="32"/>
          <w:szCs w:val="32"/>
          <w:u w:val="single"/>
        </w:rPr>
        <w:t>культура</w:t>
      </w:r>
      <w:r w:rsidR="007673E9" w:rsidRPr="007673E9">
        <w:rPr>
          <w:sz w:val="32"/>
          <w:szCs w:val="32"/>
        </w:rPr>
        <w:t>, план 4</w:t>
      </w:r>
      <w:r w:rsidRPr="007673E9">
        <w:rPr>
          <w:sz w:val="32"/>
          <w:szCs w:val="32"/>
        </w:rPr>
        <w:t xml:space="preserve"> млн. </w:t>
      </w:r>
      <w:r w:rsidR="007673E9" w:rsidRPr="007673E9">
        <w:rPr>
          <w:sz w:val="32"/>
          <w:szCs w:val="32"/>
        </w:rPr>
        <w:t>397,1</w:t>
      </w:r>
      <w:r w:rsidRPr="007673E9">
        <w:rPr>
          <w:sz w:val="32"/>
          <w:szCs w:val="32"/>
        </w:rPr>
        <w:t xml:space="preserve"> тысяч рублей, исполнено 100%;</w:t>
      </w:r>
    </w:p>
    <w:p w14:paraId="4D8EDA74" w14:textId="58102858" w:rsidR="00F376EA" w:rsidRPr="007673E9" w:rsidRDefault="00F376EA" w:rsidP="00F376EA">
      <w:pPr>
        <w:ind w:firstLine="708"/>
        <w:jc w:val="both"/>
        <w:rPr>
          <w:sz w:val="32"/>
          <w:szCs w:val="32"/>
        </w:rPr>
      </w:pPr>
      <w:r w:rsidRPr="007673E9">
        <w:rPr>
          <w:sz w:val="32"/>
          <w:szCs w:val="32"/>
        </w:rPr>
        <w:t>-</w:t>
      </w:r>
      <w:r w:rsidRPr="007673E9">
        <w:rPr>
          <w:sz w:val="32"/>
          <w:szCs w:val="32"/>
          <w:u w:val="single"/>
        </w:rPr>
        <w:t>физическая культура и спорт</w:t>
      </w:r>
      <w:r w:rsidR="007673E9" w:rsidRPr="007673E9">
        <w:rPr>
          <w:sz w:val="32"/>
          <w:szCs w:val="32"/>
        </w:rPr>
        <w:t xml:space="preserve">, при плане 13,4 </w:t>
      </w:r>
      <w:proofErr w:type="gramStart"/>
      <w:r w:rsidR="007673E9" w:rsidRPr="007673E9">
        <w:rPr>
          <w:sz w:val="32"/>
          <w:szCs w:val="32"/>
        </w:rPr>
        <w:t>тысяч  рублей</w:t>
      </w:r>
      <w:proofErr w:type="gramEnd"/>
      <w:r w:rsidR="007673E9" w:rsidRPr="007673E9">
        <w:rPr>
          <w:sz w:val="32"/>
          <w:szCs w:val="32"/>
        </w:rPr>
        <w:t>, исполнено 13,4</w:t>
      </w:r>
      <w:r w:rsidRPr="007673E9">
        <w:rPr>
          <w:sz w:val="32"/>
          <w:szCs w:val="32"/>
        </w:rPr>
        <w:t xml:space="preserve"> тыс. рублей (100,0%).</w:t>
      </w:r>
    </w:p>
    <w:p w14:paraId="7C5F6F06" w14:textId="77777777" w:rsidR="00F376EA" w:rsidRPr="007673E9" w:rsidRDefault="00F376EA" w:rsidP="00F376EA">
      <w:pPr>
        <w:ind w:firstLine="708"/>
        <w:jc w:val="both"/>
        <w:rPr>
          <w:sz w:val="32"/>
          <w:szCs w:val="32"/>
        </w:rPr>
      </w:pPr>
    </w:p>
    <w:p w14:paraId="7433460B" w14:textId="6FD22A47" w:rsidR="00F376EA" w:rsidRPr="007673E9" w:rsidRDefault="00F376EA" w:rsidP="00F376EA">
      <w:pPr>
        <w:widowControl w:val="0"/>
        <w:ind w:firstLine="720"/>
        <w:jc w:val="both"/>
        <w:rPr>
          <w:sz w:val="32"/>
          <w:szCs w:val="32"/>
        </w:rPr>
      </w:pPr>
      <w:r w:rsidRPr="007673E9">
        <w:rPr>
          <w:sz w:val="32"/>
          <w:szCs w:val="32"/>
        </w:rPr>
        <w:t xml:space="preserve"> С целью решения проблем, касающихся уличного освещения, зат</w:t>
      </w:r>
      <w:r w:rsidR="007673E9" w:rsidRPr="007673E9">
        <w:rPr>
          <w:sz w:val="32"/>
          <w:szCs w:val="32"/>
        </w:rPr>
        <w:t xml:space="preserve">раты на оплату </w:t>
      </w:r>
      <w:proofErr w:type="spellStart"/>
      <w:r w:rsidR="007673E9" w:rsidRPr="007673E9">
        <w:rPr>
          <w:sz w:val="32"/>
          <w:szCs w:val="32"/>
        </w:rPr>
        <w:t>эл.энергии</w:t>
      </w:r>
      <w:proofErr w:type="spellEnd"/>
      <w:r w:rsidR="007673E9" w:rsidRPr="007673E9">
        <w:rPr>
          <w:sz w:val="32"/>
          <w:szCs w:val="32"/>
        </w:rPr>
        <w:t xml:space="preserve"> в 2025 году составили 216,4</w:t>
      </w:r>
      <w:r w:rsidRPr="007673E9">
        <w:rPr>
          <w:sz w:val="32"/>
          <w:szCs w:val="32"/>
        </w:rPr>
        <w:t xml:space="preserve"> тыс. рублей, а также приобретались электроматериалы для ремонта сете</w:t>
      </w:r>
      <w:r w:rsidR="007673E9" w:rsidRPr="007673E9">
        <w:rPr>
          <w:sz w:val="32"/>
          <w:szCs w:val="32"/>
        </w:rPr>
        <w:t>й уличного освещения на сумму 183,5</w:t>
      </w:r>
      <w:r w:rsidRPr="007673E9">
        <w:rPr>
          <w:sz w:val="32"/>
          <w:szCs w:val="32"/>
        </w:rPr>
        <w:t xml:space="preserve"> тысяч рублей.</w:t>
      </w:r>
    </w:p>
    <w:p w14:paraId="60DAA15A" w14:textId="72442B80" w:rsidR="00364117" w:rsidRPr="007673E9" w:rsidRDefault="00F376EA" w:rsidP="00602BC0">
      <w:pPr>
        <w:widowControl w:val="0"/>
        <w:ind w:firstLine="720"/>
        <w:jc w:val="both"/>
        <w:rPr>
          <w:sz w:val="32"/>
          <w:szCs w:val="32"/>
        </w:rPr>
      </w:pPr>
      <w:r w:rsidRPr="007673E9">
        <w:rPr>
          <w:sz w:val="32"/>
          <w:szCs w:val="32"/>
        </w:rPr>
        <w:t>ООО «</w:t>
      </w:r>
      <w:proofErr w:type="spellStart"/>
      <w:r w:rsidRPr="007673E9">
        <w:rPr>
          <w:sz w:val="32"/>
          <w:szCs w:val="32"/>
        </w:rPr>
        <w:t>Дезцентр</w:t>
      </w:r>
      <w:proofErr w:type="spellEnd"/>
      <w:r w:rsidRPr="007673E9">
        <w:rPr>
          <w:sz w:val="32"/>
          <w:szCs w:val="32"/>
        </w:rPr>
        <w:t xml:space="preserve">» ст. Отрадная проведены работы по дератизации и дезинсекции (это обработка от мышей и клещей) на трёх кладбищах поселения и детских площадках на сумму 29,2 </w:t>
      </w:r>
      <w:proofErr w:type="spellStart"/>
      <w:r w:rsidRPr="007673E9">
        <w:rPr>
          <w:sz w:val="32"/>
          <w:szCs w:val="32"/>
        </w:rPr>
        <w:t>тыс.рублей</w:t>
      </w:r>
      <w:proofErr w:type="spellEnd"/>
      <w:r w:rsidRPr="007673E9">
        <w:rPr>
          <w:sz w:val="32"/>
          <w:szCs w:val="32"/>
        </w:rPr>
        <w:t>.</w:t>
      </w:r>
    </w:p>
    <w:p w14:paraId="1E38A84D" w14:textId="0733455F" w:rsidR="002B4D2B" w:rsidRPr="007673E9" w:rsidRDefault="00880627" w:rsidP="00C41CC0">
      <w:pPr>
        <w:ind w:firstLine="708"/>
        <w:jc w:val="center"/>
        <w:rPr>
          <w:b/>
          <w:sz w:val="32"/>
          <w:szCs w:val="32"/>
          <w:u w:val="single"/>
        </w:rPr>
      </w:pPr>
      <w:r w:rsidRPr="007673E9">
        <w:rPr>
          <w:b/>
          <w:sz w:val="32"/>
          <w:szCs w:val="32"/>
          <w:u w:val="single"/>
        </w:rPr>
        <w:t>О работе по ликвидации недоимки по налоговым и</w:t>
      </w:r>
    </w:p>
    <w:p w14:paraId="2C21424D" w14:textId="7E9D5A20" w:rsidR="005933F0" w:rsidRPr="007673E9" w:rsidRDefault="00880627" w:rsidP="00C41CC0">
      <w:pPr>
        <w:ind w:firstLine="708"/>
        <w:jc w:val="center"/>
        <w:rPr>
          <w:b/>
          <w:sz w:val="32"/>
          <w:szCs w:val="32"/>
          <w:u w:val="single"/>
        </w:rPr>
      </w:pPr>
      <w:r w:rsidRPr="007673E9">
        <w:rPr>
          <w:b/>
          <w:sz w:val="32"/>
          <w:szCs w:val="32"/>
          <w:u w:val="single"/>
        </w:rPr>
        <w:t>неналоговым платежам</w:t>
      </w:r>
    </w:p>
    <w:p w14:paraId="5BBFA372" w14:textId="77777777" w:rsidR="00C41CC0" w:rsidRPr="007673E9" w:rsidRDefault="00C41CC0" w:rsidP="00C41CC0">
      <w:pPr>
        <w:ind w:firstLine="708"/>
        <w:jc w:val="center"/>
        <w:rPr>
          <w:b/>
          <w:sz w:val="32"/>
          <w:szCs w:val="32"/>
          <w:u w:val="single"/>
        </w:rPr>
      </w:pPr>
    </w:p>
    <w:p w14:paraId="28907EB3" w14:textId="3C573F61" w:rsidR="00C41CC0" w:rsidRPr="007673E9" w:rsidRDefault="00C41CC0" w:rsidP="00C41CC0">
      <w:pPr>
        <w:widowControl w:val="0"/>
        <w:ind w:firstLine="708"/>
        <w:jc w:val="both"/>
        <w:rPr>
          <w:bCs/>
          <w:sz w:val="32"/>
          <w:szCs w:val="32"/>
        </w:rPr>
      </w:pPr>
      <w:r w:rsidRPr="007673E9">
        <w:rPr>
          <w:sz w:val="32"/>
          <w:szCs w:val="32"/>
          <w:u w:val="single"/>
        </w:rPr>
        <w:t>Налог на имущество физических лиц</w:t>
      </w:r>
      <w:r w:rsidR="007673E9" w:rsidRPr="007673E9">
        <w:rPr>
          <w:bCs/>
          <w:sz w:val="32"/>
          <w:szCs w:val="32"/>
        </w:rPr>
        <w:t xml:space="preserve"> при плане – 370</w:t>
      </w:r>
      <w:r w:rsidRPr="007673E9">
        <w:rPr>
          <w:bCs/>
          <w:sz w:val="32"/>
          <w:szCs w:val="32"/>
        </w:rPr>
        <w:t>,</w:t>
      </w:r>
      <w:r w:rsidR="00070867" w:rsidRPr="007673E9">
        <w:rPr>
          <w:bCs/>
          <w:sz w:val="32"/>
          <w:szCs w:val="32"/>
        </w:rPr>
        <w:t>0</w:t>
      </w:r>
      <w:r w:rsidRPr="007673E9">
        <w:rPr>
          <w:bCs/>
          <w:sz w:val="32"/>
          <w:szCs w:val="32"/>
        </w:rPr>
        <w:t xml:space="preserve"> тыс. руб. фактически поступило </w:t>
      </w:r>
      <w:r w:rsidR="007673E9" w:rsidRPr="007673E9">
        <w:rPr>
          <w:bCs/>
          <w:sz w:val="32"/>
          <w:szCs w:val="32"/>
        </w:rPr>
        <w:t>618,1</w:t>
      </w:r>
      <w:r w:rsidRPr="007673E9">
        <w:rPr>
          <w:bCs/>
          <w:sz w:val="32"/>
          <w:szCs w:val="32"/>
        </w:rPr>
        <w:t xml:space="preserve"> тыс. руб. Процент исполнения – </w:t>
      </w:r>
      <w:r w:rsidR="007673E9" w:rsidRPr="007673E9">
        <w:rPr>
          <w:bCs/>
          <w:sz w:val="32"/>
          <w:szCs w:val="32"/>
        </w:rPr>
        <w:t>167</w:t>
      </w:r>
      <w:r w:rsidRPr="007673E9">
        <w:rPr>
          <w:bCs/>
          <w:sz w:val="32"/>
          <w:szCs w:val="32"/>
        </w:rPr>
        <w:t xml:space="preserve"> %.</w:t>
      </w:r>
    </w:p>
    <w:p w14:paraId="62A74DB2" w14:textId="4A939398" w:rsidR="00C41CC0" w:rsidRPr="007673E9" w:rsidRDefault="00C41CC0" w:rsidP="00C41CC0">
      <w:pPr>
        <w:widowControl w:val="0"/>
        <w:ind w:firstLine="708"/>
        <w:jc w:val="both"/>
        <w:rPr>
          <w:bCs/>
          <w:sz w:val="32"/>
          <w:szCs w:val="32"/>
        </w:rPr>
      </w:pPr>
      <w:r w:rsidRPr="007673E9">
        <w:rPr>
          <w:bCs/>
          <w:sz w:val="32"/>
          <w:szCs w:val="32"/>
        </w:rPr>
        <w:t>На 01.12.202</w:t>
      </w:r>
      <w:r w:rsidR="006D3F66" w:rsidRPr="007673E9">
        <w:rPr>
          <w:bCs/>
          <w:sz w:val="32"/>
          <w:szCs w:val="32"/>
        </w:rPr>
        <w:t>5</w:t>
      </w:r>
      <w:r w:rsidRPr="007673E9">
        <w:rPr>
          <w:bCs/>
          <w:sz w:val="32"/>
          <w:szCs w:val="32"/>
        </w:rPr>
        <w:t xml:space="preserve"> года общая сумма недоимки составляла </w:t>
      </w:r>
      <w:r w:rsidR="006D3F66" w:rsidRPr="007673E9">
        <w:rPr>
          <w:bCs/>
          <w:sz w:val="32"/>
          <w:szCs w:val="32"/>
        </w:rPr>
        <w:t>189</w:t>
      </w:r>
      <w:r w:rsidR="00070867" w:rsidRPr="007673E9">
        <w:rPr>
          <w:bCs/>
          <w:sz w:val="32"/>
          <w:szCs w:val="32"/>
        </w:rPr>
        <w:t xml:space="preserve"> человек</w:t>
      </w:r>
      <w:r w:rsidRPr="007673E9">
        <w:rPr>
          <w:bCs/>
          <w:sz w:val="32"/>
          <w:szCs w:val="32"/>
        </w:rPr>
        <w:t xml:space="preserve"> на сумму </w:t>
      </w:r>
      <w:r w:rsidR="006D3F66" w:rsidRPr="007673E9">
        <w:rPr>
          <w:bCs/>
          <w:sz w:val="32"/>
          <w:szCs w:val="32"/>
        </w:rPr>
        <w:t>129,4</w:t>
      </w:r>
      <w:r w:rsidRPr="007673E9">
        <w:rPr>
          <w:bCs/>
          <w:sz w:val="32"/>
          <w:szCs w:val="32"/>
        </w:rPr>
        <w:t xml:space="preserve"> тыс. рублей, при этом следует отметить, что реальная недоимка составила 1</w:t>
      </w:r>
      <w:r w:rsidR="004D0A15" w:rsidRPr="007673E9">
        <w:rPr>
          <w:bCs/>
          <w:sz w:val="32"/>
          <w:szCs w:val="32"/>
        </w:rPr>
        <w:t>8</w:t>
      </w:r>
      <w:r w:rsidR="00070867" w:rsidRPr="007673E9">
        <w:rPr>
          <w:bCs/>
          <w:sz w:val="32"/>
          <w:szCs w:val="32"/>
        </w:rPr>
        <w:t>9</w:t>
      </w:r>
      <w:r w:rsidRPr="007673E9">
        <w:rPr>
          <w:bCs/>
          <w:sz w:val="32"/>
          <w:szCs w:val="32"/>
        </w:rPr>
        <w:t xml:space="preserve"> человек на сумму </w:t>
      </w:r>
      <w:r w:rsidR="00871EC7" w:rsidRPr="007673E9">
        <w:rPr>
          <w:bCs/>
          <w:sz w:val="32"/>
          <w:szCs w:val="32"/>
        </w:rPr>
        <w:t>129</w:t>
      </w:r>
      <w:r w:rsidRPr="007673E9">
        <w:rPr>
          <w:bCs/>
          <w:sz w:val="32"/>
          <w:szCs w:val="32"/>
        </w:rPr>
        <w:t>,</w:t>
      </w:r>
      <w:r w:rsidR="00070867" w:rsidRPr="007673E9">
        <w:rPr>
          <w:bCs/>
          <w:sz w:val="32"/>
          <w:szCs w:val="32"/>
        </w:rPr>
        <w:t>4</w:t>
      </w:r>
      <w:r w:rsidRPr="007673E9">
        <w:rPr>
          <w:bCs/>
          <w:sz w:val="32"/>
          <w:szCs w:val="32"/>
        </w:rPr>
        <w:t xml:space="preserve"> тыс. рублей. </w:t>
      </w:r>
    </w:p>
    <w:p w14:paraId="475C8C64" w14:textId="3995224C" w:rsidR="00C41CC0" w:rsidRPr="007673E9" w:rsidRDefault="00C41CC0" w:rsidP="00C41CC0">
      <w:pPr>
        <w:widowControl w:val="0"/>
        <w:ind w:firstLine="708"/>
        <w:jc w:val="both"/>
        <w:rPr>
          <w:bCs/>
          <w:sz w:val="32"/>
          <w:szCs w:val="32"/>
        </w:rPr>
      </w:pPr>
      <w:r w:rsidRPr="007673E9">
        <w:rPr>
          <w:sz w:val="32"/>
          <w:szCs w:val="32"/>
          <w:u w:val="single"/>
        </w:rPr>
        <w:t>Земельный налог</w:t>
      </w:r>
      <w:r w:rsidRPr="007673E9">
        <w:rPr>
          <w:bCs/>
          <w:sz w:val="32"/>
          <w:szCs w:val="32"/>
        </w:rPr>
        <w:t xml:space="preserve"> – при плане – 1 </w:t>
      </w:r>
      <w:r w:rsidR="00070867" w:rsidRPr="007673E9">
        <w:rPr>
          <w:bCs/>
          <w:sz w:val="32"/>
          <w:szCs w:val="32"/>
        </w:rPr>
        <w:t>568</w:t>
      </w:r>
      <w:r w:rsidRPr="007673E9">
        <w:rPr>
          <w:bCs/>
          <w:sz w:val="32"/>
          <w:szCs w:val="32"/>
        </w:rPr>
        <w:t xml:space="preserve"> </w:t>
      </w:r>
      <w:r w:rsidR="00070867" w:rsidRPr="007673E9">
        <w:rPr>
          <w:bCs/>
          <w:sz w:val="32"/>
          <w:szCs w:val="32"/>
        </w:rPr>
        <w:t>6</w:t>
      </w:r>
      <w:r w:rsidRPr="007673E9">
        <w:rPr>
          <w:bCs/>
          <w:sz w:val="32"/>
          <w:szCs w:val="32"/>
        </w:rPr>
        <w:t>00,</w:t>
      </w:r>
      <w:proofErr w:type="gramStart"/>
      <w:r w:rsidRPr="007673E9">
        <w:rPr>
          <w:bCs/>
          <w:sz w:val="32"/>
          <w:szCs w:val="32"/>
        </w:rPr>
        <w:t>0  руб.</w:t>
      </w:r>
      <w:proofErr w:type="gramEnd"/>
      <w:r w:rsidRPr="007673E9">
        <w:rPr>
          <w:bCs/>
          <w:sz w:val="32"/>
          <w:szCs w:val="32"/>
        </w:rPr>
        <w:t xml:space="preserve"> фактически поступило 1 </w:t>
      </w:r>
      <w:r w:rsidR="007673E9" w:rsidRPr="007673E9">
        <w:rPr>
          <w:bCs/>
          <w:sz w:val="32"/>
          <w:szCs w:val="32"/>
        </w:rPr>
        <w:t>403</w:t>
      </w:r>
      <w:r w:rsidRPr="007673E9">
        <w:rPr>
          <w:bCs/>
          <w:sz w:val="32"/>
          <w:szCs w:val="32"/>
        </w:rPr>
        <w:t xml:space="preserve"> </w:t>
      </w:r>
      <w:r w:rsidR="007673E9" w:rsidRPr="007673E9">
        <w:rPr>
          <w:bCs/>
          <w:sz w:val="32"/>
          <w:szCs w:val="32"/>
        </w:rPr>
        <w:t>741</w:t>
      </w:r>
      <w:r w:rsidR="009F509C" w:rsidRPr="007673E9">
        <w:rPr>
          <w:bCs/>
          <w:sz w:val="32"/>
          <w:szCs w:val="32"/>
        </w:rPr>
        <w:t>,0</w:t>
      </w:r>
      <w:r w:rsidRPr="007673E9">
        <w:rPr>
          <w:bCs/>
          <w:sz w:val="32"/>
          <w:szCs w:val="32"/>
        </w:rPr>
        <w:t xml:space="preserve"> руб. Процент исполнения – </w:t>
      </w:r>
      <w:r w:rsidR="009F509C" w:rsidRPr="007673E9">
        <w:rPr>
          <w:bCs/>
          <w:sz w:val="32"/>
          <w:szCs w:val="32"/>
        </w:rPr>
        <w:t xml:space="preserve">101,9 </w:t>
      </w:r>
      <w:r w:rsidRPr="007673E9">
        <w:rPr>
          <w:bCs/>
          <w:sz w:val="32"/>
          <w:szCs w:val="32"/>
        </w:rPr>
        <w:t>%</w:t>
      </w:r>
    </w:p>
    <w:p w14:paraId="4482B34B" w14:textId="77777777" w:rsidR="00C41CC0" w:rsidRPr="007673E9" w:rsidRDefault="00C41CC0" w:rsidP="00C41CC0">
      <w:pPr>
        <w:widowControl w:val="0"/>
        <w:ind w:firstLine="708"/>
        <w:jc w:val="both"/>
        <w:rPr>
          <w:bCs/>
          <w:sz w:val="32"/>
          <w:szCs w:val="32"/>
        </w:rPr>
      </w:pPr>
    </w:p>
    <w:p w14:paraId="6B03AF56" w14:textId="429A23EE" w:rsidR="00C41CC0" w:rsidRPr="007673E9" w:rsidRDefault="009F509C" w:rsidP="00871EC7">
      <w:pPr>
        <w:widowControl w:val="0"/>
        <w:ind w:firstLine="708"/>
        <w:jc w:val="both"/>
        <w:rPr>
          <w:bCs/>
          <w:sz w:val="32"/>
          <w:szCs w:val="32"/>
        </w:rPr>
      </w:pPr>
      <w:r w:rsidRPr="007673E9">
        <w:rPr>
          <w:bCs/>
          <w:sz w:val="32"/>
          <w:szCs w:val="32"/>
        </w:rPr>
        <w:t>Всего недоимка по имущественным налогам</w:t>
      </w:r>
      <w:r w:rsidR="00C41CC0" w:rsidRPr="007673E9">
        <w:rPr>
          <w:bCs/>
          <w:sz w:val="32"/>
          <w:szCs w:val="32"/>
        </w:rPr>
        <w:t xml:space="preserve"> на 01.01.202</w:t>
      </w:r>
      <w:r w:rsidR="00AB714D" w:rsidRPr="007673E9">
        <w:rPr>
          <w:bCs/>
          <w:sz w:val="32"/>
          <w:szCs w:val="32"/>
        </w:rPr>
        <w:t>5</w:t>
      </w:r>
      <w:r w:rsidR="00C41CC0" w:rsidRPr="007673E9">
        <w:rPr>
          <w:bCs/>
          <w:sz w:val="32"/>
          <w:szCs w:val="32"/>
        </w:rPr>
        <w:t xml:space="preserve"> г. составляла </w:t>
      </w:r>
      <w:r w:rsidR="00AB714D" w:rsidRPr="007673E9">
        <w:rPr>
          <w:bCs/>
          <w:sz w:val="32"/>
          <w:szCs w:val="32"/>
        </w:rPr>
        <w:t>393</w:t>
      </w:r>
      <w:r w:rsidR="00C41CC0" w:rsidRPr="007673E9">
        <w:rPr>
          <w:bCs/>
          <w:sz w:val="32"/>
          <w:szCs w:val="32"/>
        </w:rPr>
        <w:t xml:space="preserve"> чел. на сумму </w:t>
      </w:r>
      <w:r w:rsidR="00AB714D" w:rsidRPr="007673E9">
        <w:rPr>
          <w:bCs/>
          <w:sz w:val="32"/>
          <w:szCs w:val="32"/>
        </w:rPr>
        <w:t>1 млн. 093</w:t>
      </w:r>
      <w:r w:rsidR="00C41CC0" w:rsidRPr="007673E9">
        <w:rPr>
          <w:bCs/>
          <w:sz w:val="32"/>
          <w:szCs w:val="32"/>
        </w:rPr>
        <w:t xml:space="preserve"> тыс. </w:t>
      </w:r>
      <w:proofErr w:type="gramStart"/>
      <w:r w:rsidR="00C41CC0" w:rsidRPr="007673E9">
        <w:rPr>
          <w:bCs/>
          <w:sz w:val="32"/>
          <w:szCs w:val="32"/>
        </w:rPr>
        <w:t>рублей.</w:t>
      </w:r>
      <w:r w:rsidRPr="007673E9">
        <w:rPr>
          <w:bCs/>
          <w:sz w:val="32"/>
          <w:szCs w:val="32"/>
        </w:rPr>
        <w:t>,</w:t>
      </w:r>
      <w:proofErr w:type="gramEnd"/>
      <w:r w:rsidRPr="007673E9">
        <w:rPr>
          <w:bCs/>
          <w:sz w:val="32"/>
          <w:szCs w:val="32"/>
        </w:rPr>
        <w:t xml:space="preserve"> из них реальная </w:t>
      </w:r>
      <w:r w:rsidR="00871EC7" w:rsidRPr="007673E9">
        <w:rPr>
          <w:bCs/>
          <w:sz w:val="32"/>
          <w:szCs w:val="32"/>
        </w:rPr>
        <w:t>228</w:t>
      </w:r>
      <w:r w:rsidRPr="007673E9">
        <w:rPr>
          <w:bCs/>
          <w:sz w:val="32"/>
          <w:szCs w:val="32"/>
        </w:rPr>
        <w:t xml:space="preserve"> человек на сумму </w:t>
      </w:r>
      <w:r w:rsidR="00871EC7" w:rsidRPr="007673E9">
        <w:rPr>
          <w:bCs/>
          <w:sz w:val="32"/>
          <w:szCs w:val="32"/>
        </w:rPr>
        <w:t>472</w:t>
      </w:r>
      <w:r w:rsidRPr="007673E9">
        <w:rPr>
          <w:bCs/>
          <w:sz w:val="32"/>
          <w:szCs w:val="32"/>
        </w:rPr>
        <w:t>,</w:t>
      </w:r>
      <w:r w:rsidR="00871EC7" w:rsidRPr="007673E9">
        <w:rPr>
          <w:bCs/>
          <w:sz w:val="32"/>
          <w:szCs w:val="32"/>
        </w:rPr>
        <w:t>3</w:t>
      </w:r>
      <w:r w:rsidRPr="007673E9">
        <w:rPr>
          <w:bCs/>
          <w:sz w:val="32"/>
          <w:szCs w:val="32"/>
        </w:rPr>
        <w:t xml:space="preserve"> </w:t>
      </w:r>
      <w:proofErr w:type="spellStart"/>
      <w:r w:rsidRPr="007673E9">
        <w:rPr>
          <w:bCs/>
          <w:sz w:val="32"/>
          <w:szCs w:val="32"/>
        </w:rPr>
        <w:t>тыс.руб</w:t>
      </w:r>
      <w:proofErr w:type="spellEnd"/>
      <w:r w:rsidRPr="007673E9">
        <w:rPr>
          <w:bCs/>
          <w:sz w:val="32"/>
          <w:szCs w:val="32"/>
        </w:rPr>
        <w:t>.</w:t>
      </w:r>
    </w:p>
    <w:p w14:paraId="076A666A" w14:textId="74153FF9" w:rsidR="00C41CC0" w:rsidRPr="00871EC7" w:rsidRDefault="00907C25" w:rsidP="00C41CC0">
      <w:pPr>
        <w:widowControl w:val="0"/>
        <w:ind w:firstLine="708"/>
        <w:jc w:val="both"/>
        <w:rPr>
          <w:bCs/>
          <w:sz w:val="32"/>
          <w:szCs w:val="32"/>
        </w:rPr>
      </w:pPr>
      <w:r w:rsidRPr="00AB714D">
        <w:rPr>
          <w:bCs/>
          <w:sz w:val="32"/>
          <w:szCs w:val="32"/>
        </w:rPr>
        <w:t>За 202</w:t>
      </w:r>
      <w:r w:rsidR="00AB714D" w:rsidRPr="00AB714D">
        <w:rPr>
          <w:bCs/>
          <w:sz w:val="32"/>
          <w:szCs w:val="32"/>
        </w:rPr>
        <w:t>5</w:t>
      </w:r>
      <w:r w:rsidR="009F509C" w:rsidRPr="00AB714D">
        <w:rPr>
          <w:bCs/>
          <w:sz w:val="32"/>
          <w:szCs w:val="32"/>
        </w:rPr>
        <w:t xml:space="preserve"> год проведено 2</w:t>
      </w:r>
      <w:r w:rsidR="00C41CC0" w:rsidRPr="00AB714D">
        <w:rPr>
          <w:bCs/>
          <w:sz w:val="32"/>
          <w:szCs w:val="32"/>
        </w:rPr>
        <w:t>4 заседания антикризи</w:t>
      </w:r>
      <w:r w:rsidR="00AB714D" w:rsidRPr="00AB714D">
        <w:rPr>
          <w:bCs/>
          <w:sz w:val="32"/>
          <w:szCs w:val="32"/>
        </w:rPr>
        <w:t>сного штаба, было приглашено 144</w:t>
      </w:r>
      <w:r w:rsidR="00C41CC0" w:rsidRPr="00AB714D">
        <w:rPr>
          <w:bCs/>
          <w:sz w:val="32"/>
          <w:szCs w:val="32"/>
        </w:rPr>
        <w:t xml:space="preserve"> чел. на </w:t>
      </w:r>
      <w:r w:rsidR="00AB714D" w:rsidRPr="00AB714D">
        <w:rPr>
          <w:bCs/>
          <w:sz w:val="32"/>
          <w:szCs w:val="32"/>
        </w:rPr>
        <w:t>155</w:t>
      </w:r>
      <w:r w:rsidRPr="00AB714D">
        <w:rPr>
          <w:bCs/>
          <w:sz w:val="32"/>
          <w:szCs w:val="32"/>
        </w:rPr>
        <w:t xml:space="preserve">,1 тыс. рублей. </w:t>
      </w:r>
      <w:r w:rsidR="00871EC7" w:rsidRPr="00871EC7">
        <w:rPr>
          <w:bCs/>
          <w:sz w:val="32"/>
          <w:szCs w:val="32"/>
        </w:rPr>
        <w:t>Присутствовали 144</w:t>
      </w:r>
      <w:r w:rsidRPr="00871EC7">
        <w:rPr>
          <w:bCs/>
          <w:sz w:val="32"/>
          <w:szCs w:val="32"/>
        </w:rPr>
        <w:t xml:space="preserve"> чел. на сумму </w:t>
      </w:r>
      <w:r w:rsidR="00871EC7" w:rsidRPr="00871EC7">
        <w:rPr>
          <w:bCs/>
          <w:sz w:val="32"/>
          <w:szCs w:val="32"/>
        </w:rPr>
        <w:t>155,1</w:t>
      </w:r>
      <w:r w:rsidR="00C41CC0" w:rsidRPr="00871EC7">
        <w:rPr>
          <w:bCs/>
          <w:sz w:val="32"/>
          <w:szCs w:val="32"/>
        </w:rPr>
        <w:t xml:space="preserve"> тыс. рублей. Оплату произвели 1</w:t>
      </w:r>
      <w:r w:rsidR="00AB714D" w:rsidRPr="00871EC7">
        <w:rPr>
          <w:bCs/>
          <w:sz w:val="32"/>
          <w:szCs w:val="32"/>
        </w:rPr>
        <w:t>44</w:t>
      </w:r>
      <w:r w:rsidR="00C41CC0" w:rsidRPr="00871EC7">
        <w:rPr>
          <w:bCs/>
          <w:sz w:val="32"/>
          <w:szCs w:val="32"/>
        </w:rPr>
        <w:t xml:space="preserve"> человек на сумму </w:t>
      </w:r>
      <w:r w:rsidR="00871EC7" w:rsidRPr="00871EC7">
        <w:rPr>
          <w:bCs/>
          <w:sz w:val="32"/>
          <w:szCs w:val="32"/>
        </w:rPr>
        <w:t>155,1</w:t>
      </w:r>
      <w:r w:rsidRPr="00871EC7">
        <w:rPr>
          <w:bCs/>
          <w:sz w:val="32"/>
          <w:szCs w:val="32"/>
        </w:rPr>
        <w:t xml:space="preserve"> тыс. рублей, что составило </w:t>
      </w:r>
      <w:r w:rsidR="00871EC7" w:rsidRPr="00871EC7">
        <w:rPr>
          <w:bCs/>
          <w:sz w:val="32"/>
          <w:szCs w:val="32"/>
        </w:rPr>
        <w:t>36,6</w:t>
      </w:r>
      <w:r w:rsidRPr="00871EC7">
        <w:rPr>
          <w:bCs/>
          <w:sz w:val="32"/>
          <w:szCs w:val="32"/>
        </w:rPr>
        <w:t xml:space="preserve"> </w:t>
      </w:r>
      <w:r w:rsidR="00C41CC0" w:rsidRPr="00871EC7">
        <w:rPr>
          <w:bCs/>
          <w:sz w:val="32"/>
          <w:szCs w:val="32"/>
        </w:rPr>
        <w:t>% от общего числа погашения недоимки за 202</w:t>
      </w:r>
      <w:r w:rsidR="00AB714D" w:rsidRPr="00871EC7">
        <w:rPr>
          <w:bCs/>
          <w:sz w:val="32"/>
          <w:szCs w:val="32"/>
        </w:rPr>
        <w:t>5</w:t>
      </w:r>
      <w:r w:rsidR="00C41CC0" w:rsidRPr="00871EC7">
        <w:rPr>
          <w:bCs/>
          <w:sz w:val="32"/>
          <w:szCs w:val="32"/>
        </w:rPr>
        <w:t xml:space="preserve"> год по поселению.</w:t>
      </w:r>
    </w:p>
    <w:p w14:paraId="17E7A0D7" w14:textId="77777777" w:rsidR="00C41CC0" w:rsidRPr="00D7472C" w:rsidRDefault="00C41CC0" w:rsidP="00C41CC0">
      <w:pPr>
        <w:widowControl w:val="0"/>
        <w:ind w:firstLine="708"/>
        <w:jc w:val="both"/>
        <w:rPr>
          <w:bCs/>
          <w:color w:val="FF0000"/>
          <w:sz w:val="32"/>
          <w:szCs w:val="32"/>
        </w:rPr>
      </w:pPr>
    </w:p>
    <w:p w14:paraId="2C1211A7" w14:textId="77777777" w:rsidR="00C41CC0" w:rsidRPr="00C41CC0" w:rsidRDefault="00C41CC0" w:rsidP="00C41CC0">
      <w:pPr>
        <w:widowControl w:val="0"/>
        <w:ind w:firstLine="708"/>
        <w:jc w:val="both"/>
        <w:rPr>
          <w:bCs/>
          <w:sz w:val="32"/>
          <w:szCs w:val="32"/>
        </w:rPr>
      </w:pPr>
      <w:r w:rsidRPr="00C41CC0">
        <w:rPr>
          <w:bCs/>
          <w:sz w:val="32"/>
          <w:szCs w:val="32"/>
        </w:rPr>
        <w:t xml:space="preserve">Всем налогоплательщикам, допустившим образование задолженности, в очередной раз напоминаем, что её необходимо оплатить в ближайшее время, так как обязанность платить законно </w:t>
      </w:r>
      <w:r w:rsidRPr="00C41CC0">
        <w:rPr>
          <w:bCs/>
          <w:sz w:val="32"/>
          <w:szCs w:val="32"/>
        </w:rPr>
        <w:lastRenderedPageBreak/>
        <w:t>установленные налоги и сборы закреплена ст. 57 Конституции РФ и распространяется на всех налогоплательщиков в качестве безусловного требования государства и её неисполнение является нарушением, за которое предусмотрена налоговая, административная и уголовная ответственность.</w:t>
      </w:r>
    </w:p>
    <w:p w14:paraId="4C3BFA53" w14:textId="77777777" w:rsidR="00C41CC0" w:rsidRPr="00C41CC0" w:rsidRDefault="00C41CC0" w:rsidP="00C41CC0">
      <w:pPr>
        <w:widowControl w:val="0"/>
        <w:ind w:firstLine="708"/>
        <w:jc w:val="both"/>
        <w:rPr>
          <w:bCs/>
          <w:sz w:val="32"/>
          <w:szCs w:val="32"/>
        </w:rPr>
      </w:pPr>
    </w:p>
    <w:p w14:paraId="33FF2702" w14:textId="77777777" w:rsidR="00C41CC0" w:rsidRPr="00C41CC0" w:rsidRDefault="00C41CC0" w:rsidP="00C41CC0">
      <w:pPr>
        <w:jc w:val="both"/>
        <w:rPr>
          <w:sz w:val="32"/>
          <w:szCs w:val="32"/>
        </w:rPr>
      </w:pPr>
      <w:r w:rsidRPr="00C41CC0">
        <w:rPr>
          <w:sz w:val="32"/>
          <w:szCs w:val="32"/>
        </w:rPr>
        <w:t xml:space="preserve">          К сожалению, сознательность многих наших жителей по уплате налогов остается недостаточной. </w:t>
      </w:r>
    </w:p>
    <w:p w14:paraId="5E883DEF" w14:textId="77777777" w:rsidR="00C41CC0" w:rsidRPr="00C41CC0" w:rsidRDefault="00C41CC0" w:rsidP="00C41CC0">
      <w:pPr>
        <w:widowControl w:val="0"/>
        <w:ind w:firstLine="708"/>
        <w:jc w:val="both"/>
        <w:rPr>
          <w:bCs/>
          <w:sz w:val="32"/>
          <w:szCs w:val="32"/>
        </w:rPr>
      </w:pPr>
      <w:r w:rsidRPr="00C41CC0">
        <w:rPr>
          <w:color w:val="000000"/>
          <w:sz w:val="32"/>
          <w:szCs w:val="32"/>
        </w:rPr>
        <w:t>Очень важно, чтобы жители поселения понимали, насколько важна своевременная оплата налога. От этого зависит благополучие и развитие нашего поселения.</w:t>
      </w:r>
    </w:p>
    <w:p w14:paraId="2BBCDB3C" w14:textId="77777777" w:rsidR="00C41CC0" w:rsidRPr="00C41CC0" w:rsidRDefault="00C41CC0" w:rsidP="00C41CC0">
      <w:pPr>
        <w:widowControl w:val="0"/>
        <w:ind w:firstLine="708"/>
        <w:jc w:val="both"/>
        <w:rPr>
          <w:bCs/>
          <w:sz w:val="32"/>
          <w:szCs w:val="32"/>
        </w:rPr>
      </w:pPr>
    </w:p>
    <w:p w14:paraId="150A2E9E" w14:textId="77777777" w:rsidR="00BF4376" w:rsidRPr="00E00603" w:rsidRDefault="00BF4376" w:rsidP="0002612E">
      <w:pPr>
        <w:widowControl w:val="0"/>
        <w:jc w:val="both"/>
        <w:rPr>
          <w:bCs/>
          <w:color w:val="FF0000"/>
          <w:sz w:val="32"/>
          <w:szCs w:val="32"/>
        </w:rPr>
      </w:pPr>
    </w:p>
    <w:p w14:paraId="7102994E" w14:textId="77777777" w:rsidR="00BB6F79" w:rsidRPr="00C41CC0" w:rsidRDefault="00BB6F79" w:rsidP="00BB6F79">
      <w:pPr>
        <w:widowControl w:val="0"/>
        <w:ind w:firstLine="708"/>
        <w:jc w:val="center"/>
        <w:rPr>
          <w:b/>
          <w:bCs/>
          <w:sz w:val="32"/>
          <w:szCs w:val="32"/>
          <w:u w:val="single"/>
        </w:rPr>
      </w:pPr>
      <w:r w:rsidRPr="00C41CC0">
        <w:rPr>
          <w:b/>
          <w:bCs/>
          <w:sz w:val="32"/>
          <w:szCs w:val="32"/>
          <w:u w:val="single"/>
        </w:rPr>
        <w:t>Развитие АПК на территории поселения,</w:t>
      </w:r>
    </w:p>
    <w:p w14:paraId="700893AC" w14:textId="67671143" w:rsidR="002C744C" w:rsidRPr="00C41CC0" w:rsidRDefault="00BB6F79" w:rsidP="00BB6F79">
      <w:pPr>
        <w:widowControl w:val="0"/>
        <w:ind w:firstLine="708"/>
        <w:jc w:val="center"/>
        <w:rPr>
          <w:b/>
          <w:bCs/>
          <w:sz w:val="32"/>
          <w:szCs w:val="32"/>
          <w:u w:val="single"/>
        </w:rPr>
      </w:pPr>
      <w:r w:rsidRPr="00C41CC0">
        <w:rPr>
          <w:b/>
          <w:bCs/>
          <w:sz w:val="32"/>
          <w:szCs w:val="32"/>
          <w:u w:val="single"/>
        </w:rPr>
        <w:t>малые формы хозяйствования</w:t>
      </w:r>
    </w:p>
    <w:p w14:paraId="42F8F41E" w14:textId="77777777" w:rsidR="00BB6F79" w:rsidRPr="00F20682" w:rsidRDefault="00BB6F79" w:rsidP="00BB6F79">
      <w:pPr>
        <w:widowControl w:val="0"/>
        <w:ind w:firstLine="708"/>
        <w:jc w:val="center"/>
        <w:rPr>
          <w:b/>
          <w:bCs/>
          <w:color w:val="FF0000"/>
          <w:sz w:val="32"/>
          <w:szCs w:val="32"/>
          <w:u w:val="single"/>
        </w:rPr>
      </w:pPr>
    </w:p>
    <w:bookmarkEnd w:id="1"/>
    <w:p w14:paraId="7B35C63E" w14:textId="77777777" w:rsidR="002F7591" w:rsidRDefault="004D385D" w:rsidP="002F7591">
      <w:pPr>
        <w:jc w:val="both"/>
        <w:rPr>
          <w:b/>
          <w:bCs/>
          <w:sz w:val="28"/>
          <w:szCs w:val="28"/>
        </w:rPr>
      </w:pPr>
      <w:r w:rsidRPr="00F20682">
        <w:rPr>
          <w:color w:val="FF0000"/>
          <w:sz w:val="32"/>
          <w:szCs w:val="32"/>
        </w:rPr>
        <w:t xml:space="preserve">         </w:t>
      </w:r>
      <w:r w:rsidR="002F7591">
        <w:rPr>
          <w:sz w:val="28"/>
          <w:szCs w:val="28"/>
        </w:rPr>
        <w:t>Общая площадь Подгорносинюхинского сельского поселения 9970,0 га из общей площади сельского поселения, земли сельскохозяйственного назначения составляют – 9430,1 га</w:t>
      </w:r>
    </w:p>
    <w:p w14:paraId="59033D38" w14:textId="77777777" w:rsidR="002F7591" w:rsidRDefault="002F7591" w:rsidP="002F759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 том числе:</w:t>
      </w:r>
    </w:p>
    <w:p w14:paraId="6C50818E" w14:textId="77777777" w:rsidR="002F7591" w:rsidRDefault="002F7591" w:rsidP="002F759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Паевые земли составляет 859 долей, общей площадью - 5386 га.  </w:t>
      </w:r>
    </w:p>
    <w:p w14:paraId="67871A39" w14:textId="77777777" w:rsidR="002F7591" w:rsidRDefault="002F7591" w:rsidP="002F759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Количество пашни</w:t>
      </w:r>
      <w:r>
        <w:rPr>
          <w:sz w:val="28"/>
          <w:szCs w:val="28"/>
        </w:rPr>
        <w:t xml:space="preserve"> 6724 га, вся площадь обрабатывается.</w:t>
      </w:r>
    </w:p>
    <w:p w14:paraId="4505DD71" w14:textId="77777777" w:rsidR="002F7591" w:rsidRDefault="002F7591" w:rsidP="002F7591">
      <w:pPr>
        <w:jc w:val="both"/>
        <w:rPr>
          <w:sz w:val="28"/>
          <w:szCs w:val="28"/>
        </w:rPr>
      </w:pPr>
      <w:r>
        <w:rPr>
          <w:sz w:val="28"/>
          <w:szCs w:val="28"/>
        </w:rPr>
        <w:t>Фонд перераспределения – 1950 га.</w:t>
      </w:r>
    </w:p>
    <w:p w14:paraId="0D0CFEA3" w14:textId="77777777" w:rsidR="002F7591" w:rsidRDefault="002F7591" w:rsidP="002F759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Свободных земельных участков – 4, это земельные участки фонда </w:t>
      </w:r>
      <w:proofErr w:type="gramStart"/>
      <w:r>
        <w:rPr>
          <w:sz w:val="28"/>
          <w:szCs w:val="28"/>
        </w:rPr>
        <w:t>перераспределения</w:t>
      </w:r>
      <w:proofErr w:type="gramEnd"/>
      <w:r>
        <w:rPr>
          <w:sz w:val="28"/>
          <w:szCs w:val="28"/>
        </w:rPr>
        <w:t xml:space="preserve"> не переданные в аренду из земель сельскохозяйственного назначения, площадью - 115,08 га.</w:t>
      </w:r>
    </w:p>
    <w:p w14:paraId="46916ABD" w14:textId="5EE1010B" w:rsidR="002F7591" w:rsidRDefault="002F7591" w:rsidP="002F759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территории поселения 322 личных подсобных хозяйства. Из них в 202</w:t>
      </w:r>
      <w:r w:rsidR="00D7472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число граждан, ведущих товарное личное подсобное хозяйство (т.е. производят и реализовывают свою продукцию) составляет 127. </w:t>
      </w:r>
    </w:p>
    <w:p w14:paraId="53B89EFD" w14:textId="77777777" w:rsidR="002F7591" w:rsidRDefault="002F7591" w:rsidP="002F75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FFFF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вид деятельности малых форм хозяйствования растениеводство, животноводство. </w:t>
      </w:r>
    </w:p>
    <w:p w14:paraId="6CB830F1" w14:textId="190E6058" w:rsidR="002F7591" w:rsidRDefault="002F7591" w:rsidP="002F7591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За четыре квартала 202</w:t>
      </w:r>
      <w:r w:rsidR="00D7472C">
        <w:rPr>
          <w:sz w:val="28"/>
          <w:szCs w:val="28"/>
        </w:rPr>
        <w:t>5</w:t>
      </w:r>
      <w:r w:rsidR="004670E0">
        <w:rPr>
          <w:sz w:val="28"/>
          <w:szCs w:val="28"/>
        </w:rPr>
        <w:t xml:space="preserve"> года принято 9</w:t>
      </w:r>
      <w:r>
        <w:rPr>
          <w:sz w:val="28"/>
          <w:szCs w:val="28"/>
        </w:rPr>
        <w:t xml:space="preserve"> д</w:t>
      </w:r>
      <w:r w:rsidR="0025777A">
        <w:rPr>
          <w:sz w:val="28"/>
          <w:szCs w:val="28"/>
        </w:rPr>
        <w:t>ел на субсидирование МФХ (малых</w:t>
      </w:r>
      <w:r>
        <w:rPr>
          <w:sz w:val="28"/>
          <w:szCs w:val="28"/>
        </w:rPr>
        <w:t xml:space="preserve"> форм хозяйствования), выплачено </w:t>
      </w:r>
      <w:r>
        <w:rPr>
          <w:bCs/>
          <w:sz w:val="28"/>
          <w:szCs w:val="28"/>
        </w:rPr>
        <w:t xml:space="preserve">субсидий ЛПХ и КФХ на общую сумму </w:t>
      </w:r>
      <w:r w:rsidR="004670E0" w:rsidRPr="0025777A">
        <w:rPr>
          <w:bCs/>
          <w:sz w:val="28"/>
          <w:szCs w:val="28"/>
        </w:rPr>
        <w:t>2 072 524</w:t>
      </w:r>
      <w:r w:rsidRPr="002577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рублей (из низ за приобретение КРС -  </w:t>
      </w:r>
      <w:r w:rsidRPr="0025777A">
        <w:rPr>
          <w:bCs/>
          <w:sz w:val="28"/>
          <w:szCs w:val="28"/>
        </w:rPr>
        <w:t>1</w:t>
      </w:r>
      <w:r w:rsidR="0025777A" w:rsidRPr="0025777A">
        <w:rPr>
          <w:bCs/>
          <w:sz w:val="28"/>
          <w:szCs w:val="28"/>
        </w:rPr>
        <w:t> 444 017</w:t>
      </w:r>
      <w:r w:rsidRPr="002577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рублей, за произведенное и реализованное мясо – </w:t>
      </w:r>
      <w:r w:rsidR="0025777A">
        <w:rPr>
          <w:bCs/>
          <w:sz w:val="28"/>
          <w:szCs w:val="28"/>
        </w:rPr>
        <w:t>350 115</w:t>
      </w:r>
      <w:r>
        <w:rPr>
          <w:bCs/>
          <w:sz w:val="28"/>
          <w:szCs w:val="28"/>
        </w:rPr>
        <w:t xml:space="preserve"> рублей, за реализованное молоко </w:t>
      </w:r>
      <w:r w:rsidR="0025777A" w:rsidRPr="0025777A">
        <w:rPr>
          <w:bCs/>
          <w:sz w:val="28"/>
          <w:szCs w:val="28"/>
        </w:rPr>
        <w:t>278 392</w:t>
      </w:r>
      <w:r w:rsidRPr="002577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руб.). </w:t>
      </w:r>
    </w:p>
    <w:p w14:paraId="69E7CA46" w14:textId="77777777" w:rsidR="002F7591" w:rsidRDefault="002F7591" w:rsidP="002F7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на 2025 год – 2,5 млн. руб. </w:t>
      </w:r>
    </w:p>
    <w:p w14:paraId="7C47DFA1" w14:textId="1468732F" w:rsidR="002F7591" w:rsidRDefault="002F7591" w:rsidP="002F7591">
      <w:pPr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Прием молока от владельцев личных подсобных хозяйств, производили 3 заготовителя, это ИП Кузьменко Николай Викторович, ИП Анисимов Роман Николаевич, ООО «</w:t>
      </w:r>
      <w:proofErr w:type="spellStart"/>
      <w:r>
        <w:rPr>
          <w:sz w:val="28"/>
          <w:szCs w:val="28"/>
        </w:rPr>
        <w:t>Агромилк</w:t>
      </w:r>
      <w:proofErr w:type="spellEnd"/>
      <w:r>
        <w:rPr>
          <w:sz w:val="28"/>
          <w:szCs w:val="28"/>
        </w:rPr>
        <w:t>». Цена за молоко в 202</w:t>
      </w:r>
      <w:r w:rsidR="004670E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составляла от 28 руб. до 35 руб. за литр. </w:t>
      </w:r>
    </w:p>
    <w:p w14:paraId="6C5B1B85" w14:textId="12AF20E9" w:rsidR="002F7591" w:rsidRDefault="002F7591" w:rsidP="002F759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Зарегистрировано 6 крестьянских (фермерских) хозяйств из них: 3 вид дея</w:t>
      </w:r>
      <w:r w:rsidR="00D7472C">
        <w:rPr>
          <w:sz w:val="28"/>
          <w:szCs w:val="28"/>
        </w:rPr>
        <w:t>тельности -  растениеводство и 2</w:t>
      </w:r>
      <w:r>
        <w:rPr>
          <w:sz w:val="28"/>
          <w:szCs w:val="28"/>
        </w:rPr>
        <w:t xml:space="preserve"> животноводство.  </w:t>
      </w:r>
    </w:p>
    <w:p w14:paraId="7E3BBD37" w14:textId="77777777" w:rsidR="002F7591" w:rsidRDefault="002F7591" w:rsidP="002F759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 Администрация проводит мониторинг по закупочным ценам на сельскохозяйственную продукцию (молоко, мясо), закупаемое у ЛПХ.</w:t>
      </w:r>
    </w:p>
    <w:p w14:paraId="54D6E994" w14:textId="77777777" w:rsidR="002F7591" w:rsidRDefault="002F7591" w:rsidP="002F7591">
      <w:pPr>
        <w:ind w:firstLine="540"/>
        <w:jc w:val="both"/>
        <w:rPr>
          <w:sz w:val="28"/>
          <w:szCs w:val="28"/>
        </w:rPr>
      </w:pPr>
    </w:p>
    <w:p w14:paraId="53CBC3AF" w14:textId="77777777" w:rsidR="002F7591" w:rsidRDefault="002F7591" w:rsidP="002F7591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Использование с/х техники:</w:t>
      </w:r>
    </w:p>
    <w:p w14:paraId="7A89E7E5" w14:textId="77777777" w:rsidR="002F7591" w:rsidRDefault="002F7591" w:rsidP="002F75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поселения в 2024 губернатором края Вениамином Ивановичем Кондратьевым был выделен новый трактор. На 1 декабря было вспахано 9 огородов жителям поселения, проведен ямочный ремонт дорог. Расчищаются дороги от снега.</w:t>
      </w:r>
    </w:p>
    <w:p w14:paraId="17923115" w14:textId="7F427B92" w:rsidR="002F7591" w:rsidRDefault="002F7591" w:rsidP="002F7591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Подгорносинюхинского</w:t>
      </w:r>
      <w:r>
        <w:rPr>
          <w:bCs/>
          <w:sz w:val="28"/>
          <w:szCs w:val="28"/>
        </w:rPr>
        <w:t xml:space="preserve"> сельского поселения осуществляют деятельность 7 арендатора</w:t>
      </w:r>
      <w:r>
        <w:rPr>
          <w:sz w:val="28"/>
          <w:szCs w:val="28"/>
        </w:rPr>
        <w:t xml:space="preserve"> земельных долей КФХ Сорокин С.В., КФХ Махмудов Х.А, Калинович А.Д., ООО Кубань «21 век», Агропромышленная компания «Кубань-Агро», ИП </w:t>
      </w:r>
      <w:proofErr w:type="spellStart"/>
      <w:r>
        <w:rPr>
          <w:sz w:val="28"/>
          <w:szCs w:val="28"/>
        </w:rPr>
        <w:t>Велигоцкая</w:t>
      </w:r>
      <w:proofErr w:type="spellEnd"/>
      <w:r>
        <w:rPr>
          <w:sz w:val="28"/>
          <w:szCs w:val="28"/>
        </w:rPr>
        <w:t xml:space="preserve"> Е.С., В 202</w:t>
      </w:r>
      <w:r w:rsidR="00AB714D">
        <w:rPr>
          <w:sz w:val="28"/>
          <w:szCs w:val="28"/>
        </w:rPr>
        <w:t>5</w:t>
      </w:r>
      <w:r>
        <w:rPr>
          <w:sz w:val="28"/>
          <w:szCs w:val="28"/>
        </w:rPr>
        <w:t xml:space="preserve"> год вся продукция выдана в полном объеме, кроме земельных долей </w:t>
      </w:r>
      <w:proofErr w:type="spellStart"/>
      <w:r>
        <w:rPr>
          <w:sz w:val="28"/>
          <w:szCs w:val="28"/>
        </w:rPr>
        <w:t>Велигоцкой</w:t>
      </w:r>
      <w:proofErr w:type="spellEnd"/>
      <w:r>
        <w:rPr>
          <w:sz w:val="28"/>
          <w:szCs w:val="28"/>
        </w:rPr>
        <w:t xml:space="preserve"> Е.С.</w:t>
      </w:r>
    </w:p>
    <w:p w14:paraId="5E71B3E4" w14:textId="77777777" w:rsidR="002F7591" w:rsidRDefault="002F7591" w:rsidP="002F7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Подгорносинюхинского сельского поселения был проведен конкурс на лучшее   личное подсобное хозяйство. </w:t>
      </w:r>
    </w:p>
    <w:p w14:paraId="4B0F13AF" w14:textId="376D736A" w:rsidR="002F7591" w:rsidRDefault="002F7591" w:rsidP="002F7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 место -  </w:t>
      </w:r>
      <w:r w:rsidR="0025777A">
        <w:rPr>
          <w:sz w:val="28"/>
          <w:szCs w:val="28"/>
        </w:rPr>
        <w:t>Слюсарев Николай Петрович</w:t>
      </w:r>
      <w:r>
        <w:rPr>
          <w:sz w:val="28"/>
          <w:szCs w:val="28"/>
        </w:rPr>
        <w:t>, х. Солдатская Балка</w:t>
      </w:r>
    </w:p>
    <w:p w14:paraId="1C7302F5" w14:textId="7BE5B3E0" w:rsidR="002F7591" w:rsidRDefault="002F7591" w:rsidP="002F7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 место </w:t>
      </w:r>
      <w:proofErr w:type="gramStart"/>
      <w:r>
        <w:rPr>
          <w:sz w:val="28"/>
          <w:szCs w:val="28"/>
        </w:rPr>
        <w:t xml:space="preserve">–  </w:t>
      </w:r>
      <w:proofErr w:type="spellStart"/>
      <w:r w:rsidR="0025777A">
        <w:rPr>
          <w:sz w:val="28"/>
          <w:szCs w:val="28"/>
        </w:rPr>
        <w:t>Горбанев</w:t>
      </w:r>
      <w:proofErr w:type="spellEnd"/>
      <w:proofErr w:type="gramEnd"/>
      <w:r w:rsidR="0025777A">
        <w:rPr>
          <w:sz w:val="28"/>
          <w:szCs w:val="28"/>
        </w:rPr>
        <w:t xml:space="preserve"> Петр Петрович</w:t>
      </w:r>
      <w:r>
        <w:rPr>
          <w:sz w:val="28"/>
          <w:szCs w:val="28"/>
        </w:rPr>
        <w:t xml:space="preserve"> , </w:t>
      </w:r>
      <w:proofErr w:type="spellStart"/>
      <w:r w:rsidR="0025777A">
        <w:rPr>
          <w:sz w:val="28"/>
          <w:szCs w:val="28"/>
        </w:rPr>
        <w:t>х.Солдатская</w:t>
      </w:r>
      <w:proofErr w:type="spellEnd"/>
      <w:r w:rsidR="0025777A">
        <w:rPr>
          <w:sz w:val="28"/>
          <w:szCs w:val="28"/>
        </w:rPr>
        <w:t xml:space="preserve"> Балка</w:t>
      </w:r>
      <w:r>
        <w:rPr>
          <w:sz w:val="28"/>
          <w:szCs w:val="28"/>
        </w:rPr>
        <w:t>,</w:t>
      </w:r>
    </w:p>
    <w:p w14:paraId="03453771" w14:textId="1F0748CB" w:rsidR="002F7591" w:rsidRDefault="002F7591" w:rsidP="002F7591">
      <w:pPr>
        <w:ind w:firstLine="720"/>
        <w:jc w:val="both"/>
      </w:pPr>
      <w:r>
        <w:rPr>
          <w:sz w:val="28"/>
          <w:szCs w:val="28"/>
        </w:rPr>
        <w:t xml:space="preserve">   3 место – </w:t>
      </w:r>
      <w:r w:rsidR="0025777A">
        <w:rPr>
          <w:sz w:val="28"/>
          <w:szCs w:val="28"/>
        </w:rPr>
        <w:t xml:space="preserve">Мальцев Игорь </w:t>
      </w:r>
      <w:proofErr w:type="gramStart"/>
      <w:r w:rsidR="0025777A">
        <w:rPr>
          <w:sz w:val="28"/>
          <w:szCs w:val="28"/>
        </w:rPr>
        <w:t>Анатольевич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ст. </w:t>
      </w:r>
      <w:r w:rsidR="0025777A">
        <w:rPr>
          <w:sz w:val="28"/>
          <w:szCs w:val="28"/>
        </w:rPr>
        <w:t>Спокойная</w:t>
      </w:r>
      <w:r>
        <w:rPr>
          <w:sz w:val="28"/>
          <w:szCs w:val="28"/>
        </w:rPr>
        <w:t xml:space="preserve"> Синюха</w:t>
      </w:r>
    </w:p>
    <w:p w14:paraId="0855BA22" w14:textId="64C7ABA1" w:rsidR="00694ADF" w:rsidRPr="00CB2D96" w:rsidRDefault="00694ADF" w:rsidP="002F7591">
      <w:pPr>
        <w:jc w:val="both"/>
        <w:rPr>
          <w:sz w:val="32"/>
          <w:szCs w:val="32"/>
        </w:rPr>
      </w:pPr>
    </w:p>
    <w:p w14:paraId="52814DCF" w14:textId="405681E8" w:rsidR="00F85714" w:rsidRPr="00CB2D96" w:rsidRDefault="00082F7D" w:rsidP="00234275">
      <w:pPr>
        <w:ind w:firstLine="708"/>
        <w:rPr>
          <w:b/>
          <w:bCs/>
          <w:sz w:val="32"/>
          <w:szCs w:val="32"/>
          <w:u w:val="single"/>
        </w:rPr>
      </w:pPr>
      <w:r w:rsidRPr="00CB2D96">
        <w:rPr>
          <w:b/>
          <w:bCs/>
          <w:sz w:val="32"/>
          <w:szCs w:val="32"/>
          <w:u w:val="single"/>
        </w:rPr>
        <w:t xml:space="preserve">О работе военно-учетного </w:t>
      </w:r>
      <w:r w:rsidR="00767500" w:rsidRPr="00CB2D96">
        <w:rPr>
          <w:b/>
          <w:bCs/>
          <w:sz w:val="32"/>
          <w:szCs w:val="32"/>
          <w:u w:val="single"/>
        </w:rPr>
        <w:t>стола</w:t>
      </w:r>
      <w:r w:rsidR="0041693C" w:rsidRPr="00CB2D96">
        <w:rPr>
          <w:b/>
          <w:bCs/>
          <w:sz w:val="32"/>
          <w:szCs w:val="32"/>
          <w:u w:val="single"/>
        </w:rPr>
        <w:t>:</w:t>
      </w:r>
    </w:p>
    <w:p w14:paraId="6593FB8D" w14:textId="77777777" w:rsidR="00F85714" w:rsidRPr="00CB2D96" w:rsidRDefault="00F85714" w:rsidP="00F85714">
      <w:pPr>
        <w:tabs>
          <w:tab w:val="left" w:pos="1710"/>
        </w:tabs>
        <w:rPr>
          <w:sz w:val="32"/>
          <w:szCs w:val="32"/>
        </w:rPr>
      </w:pPr>
      <w:r w:rsidRPr="00CB2D96">
        <w:rPr>
          <w:sz w:val="32"/>
          <w:szCs w:val="32"/>
        </w:rPr>
        <w:tab/>
      </w:r>
    </w:p>
    <w:p w14:paraId="79263EE3" w14:textId="66E07B34" w:rsidR="00F85714" w:rsidRPr="00CB2D96" w:rsidRDefault="00194279" w:rsidP="00194279">
      <w:pPr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         </w:t>
      </w:r>
      <w:r w:rsidR="00234275" w:rsidRPr="00CB2D96">
        <w:rPr>
          <w:sz w:val="32"/>
          <w:szCs w:val="32"/>
        </w:rPr>
        <w:t xml:space="preserve">На воинском учете состоит </w:t>
      </w:r>
      <w:r w:rsidR="00F1758A" w:rsidRPr="00CB2D96">
        <w:rPr>
          <w:sz w:val="32"/>
          <w:szCs w:val="32"/>
        </w:rPr>
        <w:t>1</w:t>
      </w:r>
      <w:r w:rsidR="0025777A">
        <w:rPr>
          <w:sz w:val="32"/>
          <w:szCs w:val="32"/>
        </w:rPr>
        <w:t>24</w:t>
      </w:r>
      <w:r w:rsidR="008E6FF8" w:rsidRPr="00CB2D96">
        <w:rPr>
          <w:sz w:val="32"/>
          <w:szCs w:val="32"/>
        </w:rPr>
        <w:t xml:space="preserve"> человек: в том числе офицеры – 1 человек; солдаты, сержанты –</w:t>
      </w:r>
      <w:r w:rsidR="0025777A">
        <w:rPr>
          <w:sz w:val="32"/>
          <w:szCs w:val="32"/>
        </w:rPr>
        <w:t xml:space="preserve"> 122</w:t>
      </w:r>
      <w:r w:rsidR="008E6FF8" w:rsidRPr="00CB2D96">
        <w:rPr>
          <w:sz w:val="32"/>
          <w:szCs w:val="32"/>
        </w:rPr>
        <w:t xml:space="preserve"> человек</w:t>
      </w:r>
      <w:r w:rsidR="0025777A">
        <w:rPr>
          <w:sz w:val="32"/>
          <w:szCs w:val="32"/>
        </w:rPr>
        <w:t>а</w:t>
      </w:r>
      <w:r w:rsidR="008E6FF8" w:rsidRPr="00CB2D96">
        <w:rPr>
          <w:sz w:val="32"/>
          <w:szCs w:val="32"/>
        </w:rPr>
        <w:t>;</w:t>
      </w:r>
      <w:r w:rsidR="0025777A">
        <w:rPr>
          <w:sz w:val="32"/>
          <w:szCs w:val="32"/>
        </w:rPr>
        <w:t xml:space="preserve"> призывников</w:t>
      </w:r>
      <w:r w:rsidR="00885134" w:rsidRPr="00CB2D96">
        <w:rPr>
          <w:sz w:val="32"/>
          <w:szCs w:val="32"/>
        </w:rPr>
        <w:t xml:space="preserve"> -</w:t>
      </w:r>
      <w:r w:rsidR="00234275" w:rsidRPr="00CB2D96">
        <w:rPr>
          <w:sz w:val="32"/>
          <w:szCs w:val="32"/>
        </w:rPr>
        <w:t xml:space="preserve"> </w:t>
      </w:r>
      <w:r w:rsidR="0025777A">
        <w:rPr>
          <w:sz w:val="32"/>
          <w:szCs w:val="32"/>
        </w:rPr>
        <w:t>нет</w:t>
      </w:r>
      <w:r w:rsidR="008E6FF8" w:rsidRPr="00CB2D96">
        <w:rPr>
          <w:sz w:val="32"/>
          <w:szCs w:val="32"/>
        </w:rPr>
        <w:t xml:space="preserve"> человек</w:t>
      </w:r>
      <w:r w:rsidR="00F20682">
        <w:rPr>
          <w:sz w:val="32"/>
          <w:szCs w:val="32"/>
        </w:rPr>
        <w:t>а</w:t>
      </w:r>
      <w:r w:rsidR="00F85714" w:rsidRPr="00CB2D96">
        <w:rPr>
          <w:sz w:val="32"/>
          <w:szCs w:val="32"/>
        </w:rPr>
        <w:t>.</w:t>
      </w:r>
    </w:p>
    <w:p w14:paraId="4B479588" w14:textId="3C17D50B" w:rsidR="00F85714" w:rsidRPr="006F5D1E" w:rsidRDefault="00194279" w:rsidP="00194279">
      <w:pPr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         </w:t>
      </w:r>
      <w:r w:rsidR="008E6FF8" w:rsidRPr="00CB2D96">
        <w:rPr>
          <w:sz w:val="32"/>
          <w:szCs w:val="32"/>
        </w:rPr>
        <w:t>В 202</w:t>
      </w:r>
      <w:r w:rsidR="0025777A">
        <w:rPr>
          <w:sz w:val="32"/>
          <w:szCs w:val="32"/>
        </w:rPr>
        <w:t>5</w:t>
      </w:r>
      <w:r w:rsidR="00F85714" w:rsidRPr="00CB2D96">
        <w:rPr>
          <w:sz w:val="32"/>
          <w:szCs w:val="32"/>
        </w:rPr>
        <w:t xml:space="preserve"> го</w:t>
      </w:r>
      <w:r w:rsidR="008E6FF8" w:rsidRPr="00CB2D96">
        <w:rPr>
          <w:sz w:val="32"/>
          <w:szCs w:val="32"/>
        </w:rPr>
        <w:t xml:space="preserve">ду поставлено на воинский учет </w:t>
      </w:r>
      <w:r w:rsidR="003F79E2" w:rsidRPr="006F5D1E">
        <w:rPr>
          <w:sz w:val="32"/>
          <w:szCs w:val="32"/>
        </w:rPr>
        <w:t>4</w:t>
      </w:r>
      <w:r w:rsidR="00F85714" w:rsidRPr="006F5D1E">
        <w:rPr>
          <w:sz w:val="32"/>
          <w:szCs w:val="32"/>
        </w:rPr>
        <w:t xml:space="preserve"> человек</w:t>
      </w:r>
      <w:r w:rsidR="003F79E2" w:rsidRPr="006F5D1E">
        <w:rPr>
          <w:sz w:val="32"/>
          <w:szCs w:val="32"/>
        </w:rPr>
        <w:t>а</w:t>
      </w:r>
      <w:r w:rsidR="00F85714" w:rsidRPr="006F5D1E">
        <w:rPr>
          <w:sz w:val="32"/>
          <w:szCs w:val="32"/>
        </w:rPr>
        <w:t>, снято с в</w:t>
      </w:r>
      <w:r w:rsidRPr="006F5D1E">
        <w:rPr>
          <w:sz w:val="32"/>
          <w:szCs w:val="32"/>
        </w:rPr>
        <w:t xml:space="preserve">оинского учета </w:t>
      </w:r>
      <w:r w:rsidR="00234275" w:rsidRPr="006F5D1E">
        <w:rPr>
          <w:sz w:val="32"/>
          <w:szCs w:val="32"/>
        </w:rPr>
        <w:t xml:space="preserve">в связи </w:t>
      </w:r>
      <w:r w:rsidR="001A784A" w:rsidRPr="006F5D1E">
        <w:rPr>
          <w:sz w:val="32"/>
          <w:szCs w:val="32"/>
        </w:rPr>
        <w:t>возрастом</w:t>
      </w:r>
      <w:r w:rsidR="00A14735" w:rsidRPr="006F5D1E">
        <w:rPr>
          <w:sz w:val="32"/>
          <w:szCs w:val="32"/>
        </w:rPr>
        <w:t xml:space="preserve"> -</w:t>
      </w:r>
      <w:r w:rsidR="00F85714" w:rsidRPr="006F5D1E">
        <w:rPr>
          <w:sz w:val="32"/>
          <w:szCs w:val="32"/>
        </w:rPr>
        <w:t xml:space="preserve"> </w:t>
      </w:r>
      <w:r w:rsidR="0025777A">
        <w:rPr>
          <w:sz w:val="32"/>
          <w:szCs w:val="32"/>
        </w:rPr>
        <w:t>12</w:t>
      </w:r>
      <w:r w:rsidR="00F85714" w:rsidRPr="006F5D1E">
        <w:rPr>
          <w:sz w:val="32"/>
          <w:szCs w:val="32"/>
        </w:rPr>
        <w:t xml:space="preserve"> человек, были оформлены и </w:t>
      </w:r>
      <w:proofErr w:type="gramStart"/>
      <w:r w:rsidR="00F85714" w:rsidRPr="006F5D1E">
        <w:rPr>
          <w:sz w:val="32"/>
          <w:szCs w:val="32"/>
        </w:rPr>
        <w:t>сданы  личные</w:t>
      </w:r>
      <w:proofErr w:type="gramEnd"/>
      <w:r w:rsidR="00F85714" w:rsidRPr="006F5D1E">
        <w:rPr>
          <w:sz w:val="32"/>
          <w:szCs w:val="32"/>
        </w:rPr>
        <w:t xml:space="preserve"> дела </w:t>
      </w:r>
      <w:r w:rsidR="00035688" w:rsidRPr="006F5D1E">
        <w:rPr>
          <w:sz w:val="32"/>
          <w:szCs w:val="32"/>
        </w:rPr>
        <w:t xml:space="preserve">на </w:t>
      </w:r>
      <w:r w:rsidR="0025777A">
        <w:rPr>
          <w:sz w:val="32"/>
          <w:szCs w:val="32"/>
        </w:rPr>
        <w:t>11</w:t>
      </w:r>
      <w:r w:rsidR="003F79E2" w:rsidRPr="006F5D1E">
        <w:rPr>
          <w:sz w:val="32"/>
          <w:szCs w:val="32"/>
        </w:rPr>
        <w:t xml:space="preserve">  юношей  200</w:t>
      </w:r>
      <w:r w:rsidR="0025777A">
        <w:rPr>
          <w:sz w:val="32"/>
          <w:szCs w:val="32"/>
        </w:rPr>
        <w:t>9</w:t>
      </w:r>
      <w:r w:rsidR="00F85714" w:rsidRPr="006F5D1E">
        <w:rPr>
          <w:sz w:val="32"/>
          <w:szCs w:val="32"/>
        </w:rPr>
        <w:t xml:space="preserve"> года рождения, подлежащих первоначальной по</w:t>
      </w:r>
      <w:r w:rsidR="00A14735" w:rsidRPr="006F5D1E">
        <w:rPr>
          <w:sz w:val="32"/>
          <w:szCs w:val="32"/>
        </w:rPr>
        <w:t>становке на воинский учет в 202</w:t>
      </w:r>
      <w:r w:rsidR="0025777A">
        <w:rPr>
          <w:sz w:val="32"/>
          <w:szCs w:val="32"/>
        </w:rPr>
        <w:t>5</w:t>
      </w:r>
      <w:r w:rsidR="00F85714" w:rsidRPr="006F5D1E">
        <w:rPr>
          <w:sz w:val="32"/>
          <w:szCs w:val="32"/>
        </w:rPr>
        <w:t xml:space="preserve"> году.  Призвано </w:t>
      </w:r>
      <w:proofErr w:type="gramStart"/>
      <w:r w:rsidR="00F85714" w:rsidRPr="006F5D1E">
        <w:rPr>
          <w:sz w:val="32"/>
          <w:szCs w:val="32"/>
        </w:rPr>
        <w:t>на  воинскую</w:t>
      </w:r>
      <w:proofErr w:type="gramEnd"/>
      <w:r w:rsidR="00F85714" w:rsidRPr="006F5D1E">
        <w:rPr>
          <w:sz w:val="32"/>
          <w:szCs w:val="32"/>
        </w:rPr>
        <w:t xml:space="preserve"> службу</w:t>
      </w:r>
      <w:r w:rsidR="00F931BA" w:rsidRPr="006F5D1E">
        <w:rPr>
          <w:sz w:val="32"/>
          <w:szCs w:val="32"/>
        </w:rPr>
        <w:t xml:space="preserve"> - </w:t>
      </w:r>
      <w:r w:rsidR="00B65E07">
        <w:rPr>
          <w:sz w:val="32"/>
          <w:szCs w:val="32"/>
        </w:rPr>
        <w:t>2</w:t>
      </w:r>
      <w:r w:rsidR="00A14735" w:rsidRPr="006F5D1E">
        <w:rPr>
          <w:sz w:val="32"/>
          <w:szCs w:val="32"/>
        </w:rPr>
        <w:t xml:space="preserve">  человек</w:t>
      </w:r>
      <w:r w:rsidR="00B65E07">
        <w:rPr>
          <w:sz w:val="32"/>
          <w:szCs w:val="32"/>
        </w:rPr>
        <w:t>а</w:t>
      </w:r>
      <w:r w:rsidR="00A14735" w:rsidRPr="006F5D1E">
        <w:rPr>
          <w:sz w:val="32"/>
          <w:szCs w:val="32"/>
        </w:rPr>
        <w:t>.</w:t>
      </w:r>
      <w:r w:rsidR="00B562A9" w:rsidRPr="006F5D1E">
        <w:rPr>
          <w:sz w:val="32"/>
          <w:szCs w:val="32"/>
        </w:rPr>
        <w:t xml:space="preserve"> </w:t>
      </w:r>
      <w:r w:rsidR="00A14735" w:rsidRPr="006F5D1E">
        <w:rPr>
          <w:sz w:val="32"/>
          <w:szCs w:val="32"/>
        </w:rPr>
        <w:t xml:space="preserve"> Г</w:t>
      </w:r>
      <w:r w:rsidR="00F85714" w:rsidRPr="006F5D1E">
        <w:rPr>
          <w:sz w:val="32"/>
          <w:szCs w:val="32"/>
        </w:rPr>
        <w:t>раждан</w:t>
      </w:r>
      <w:r w:rsidR="00A14735" w:rsidRPr="006F5D1E">
        <w:rPr>
          <w:sz w:val="32"/>
          <w:szCs w:val="32"/>
        </w:rPr>
        <w:t>,</w:t>
      </w:r>
      <w:r w:rsidR="00F85714" w:rsidRPr="006F5D1E">
        <w:rPr>
          <w:sz w:val="32"/>
          <w:szCs w:val="32"/>
        </w:rPr>
        <w:t xml:space="preserve"> н</w:t>
      </w:r>
      <w:r w:rsidR="00A14735" w:rsidRPr="006F5D1E">
        <w:rPr>
          <w:sz w:val="32"/>
          <w:szCs w:val="32"/>
        </w:rPr>
        <w:t>аходящихся в длительном розыске по уклонению от прохождения воинской службы за отчетный период –</w:t>
      </w:r>
      <w:r w:rsidR="0025777A">
        <w:rPr>
          <w:sz w:val="32"/>
          <w:szCs w:val="32"/>
        </w:rPr>
        <w:t xml:space="preserve"> 5 человек</w:t>
      </w:r>
      <w:r w:rsidR="00A14735" w:rsidRPr="006F5D1E">
        <w:rPr>
          <w:sz w:val="32"/>
          <w:szCs w:val="32"/>
        </w:rPr>
        <w:t>.</w:t>
      </w:r>
    </w:p>
    <w:p w14:paraId="66383CFB" w14:textId="7954D4EB" w:rsidR="00694ADF" w:rsidRPr="00CB2D96" w:rsidRDefault="001A784A" w:rsidP="00A14735">
      <w:pPr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          Военно-учетным работником администрации сельского поселения неоднократно производился комиссионный выезд</w:t>
      </w:r>
      <w:r w:rsidR="00825E23" w:rsidRPr="00CB2D96">
        <w:rPr>
          <w:sz w:val="32"/>
          <w:szCs w:val="32"/>
        </w:rPr>
        <w:t xml:space="preserve"> </w:t>
      </w:r>
      <w:proofErr w:type="gramStart"/>
      <w:r w:rsidR="00825E23" w:rsidRPr="00CB2D96">
        <w:rPr>
          <w:sz w:val="32"/>
          <w:szCs w:val="32"/>
        </w:rPr>
        <w:t>к  месту</w:t>
      </w:r>
      <w:proofErr w:type="gramEnd"/>
      <w:r w:rsidR="00825E23" w:rsidRPr="00CB2D96">
        <w:rPr>
          <w:sz w:val="32"/>
          <w:szCs w:val="32"/>
        </w:rPr>
        <w:t xml:space="preserve"> регистрации призывников, но по  данному адресу они не проживают, составлены акты и переданы в военный комиссариат.</w:t>
      </w:r>
    </w:p>
    <w:p w14:paraId="1E4B6408" w14:textId="77777777" w:rsidR="00B04B86" w:rsidRPr="00CB2D96" w:rsidRDefault="00B04B86" w:rsidP="00A14735">
      <w:pPr>
        <w:jc w:val="both"/>
        <w:rPr>
          <w:sz w:val="32"/>
          <w:szCs w:val="32"/>
        </w:rPr>
      </w:pPr>
    </w:p>
    <w:p w14:paraId="74801767" w14:textId="77777777" w:rsidR="00271655" w:rsidRDefault="001A784A" w:rsidP="00A14735">
      <w:pPr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        </w:t>
      </w:r>
      <w:r w:rsidR="000B5168" w:rsidRPr="00CB2D96">
        <w:rPr>
          <w:sz w:val="32"/>
          <w:szCs w:val="32"/>
        </w:rPr>
        <w:t>Сейчас</w:t>
      </w:r>
      <w:r w:rsidR="00D533E8">
        <w:rPr>
          <w:sz w:val="32"/>
          <w:szCs w:val="32"/>
        </w:rPr>
        <w:t xml:space="preserve"> в зоне СВО проходят службу 4</w:t>
      </w:r>
      <w:r w:rsidRPr="00CB2D96">
        <w:rPr>
          <w:sz w:val="32"/>
          <w:szCs w:val="32"/>
        </w:rPr>
        <w:t xml:space="preserve"> человека</w:t>
      </w:r>
      <w:r w:rsidR="000B5168" w:rsidRPr="00CB2D96">
        <w:rPr>
          <w:sz w:val="32"/>
          <w:szCs w:val="32"/>
        </w:rPr>
        <w:t xml:space="preserve">, где по линии мобилизации проходит службу один житель нашего поселения. Администрацией поселения уделяется </w:t>
      </w:r>
      <w:r w:rsidR="00845B3D" w:rsidRPr="00CB2D96">
        <w:rPr>
          <w:sz w:val="32"/>
          <w:szCs w:val="32"/>
        </w:rPr>
        <w:t xml:space="preserve">особое </w:t>
      </w:r>
      <w:r w:rsidR="000B5168" w:rsidRPr="00CB2D96">
        <w:rPr>
          <w:sz w:val="32"/>
          <w:szCs w:val="32"/>
        </w:rPr>
        <w:t>внимани</w:t>
      </w:r>
      <w:r w:rsidR="00845B3D" w:rsidRPr="00CB2D96">
        <w:rPr>
          <w:sz w:val="32"/>
          <w:szCs w:val="32"/>
        </w:rPr>
        <w:t xml:space="preserve">е семье </w:t>
      </w:r>
      <w:r w:rsidR="00845B3D" w:rsidRPr="00CB2D96">
        <w:rPr>
          <w:sz w:val="32"/>
          <w:szCs w:val="32"/>
        </w:rPr>
        <w:lastRenderedPageBreak/>
        <w:t>мобилизованного солдата, где по просьбе семьи оказывается необходимая помощь.</w:t>
      </w:r>
    </w:p>
    <w:p w14:paraId="0FA31E17" w14:textId="77777777" w:rsidR="00271655" w:rsidRDefault="00271655" w:rsidP="00A1473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Жители Подгорносинюхинского сельского поселения принимают активное участие в сборе гуманитарной помощи для участников специальной военной операции, плетут маскировочные сети.</w:t>
      </w:r>
    </w:p>
    <w:p w14:paraId="4105FE95" w14:textId="466832CF" w:rsidR="000B5168" w:rsidRPr="00CB2D96" w:rsidRDefault="00271655" w:rsidP="00A1473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От всей души благодарим неравнодушных граждан, принявших участие в этой благородной акции: семьи Романчук (Сергей Иванович и Наталья Степановна), </w:t>
      </w:r>
      <w:proofErr w:type="spellStart"/>
      <w:r>
        <w:rPr>
          <w:sz w:val="32"/>
          <w:szCs w:val="32"/>
        </w:rPr>
        <w:t>Гузачевых</w:t>
      </w:r>
      <w:proofErr w:type="spellEnd"/>
      <w:r>
        <w:rPr>
          <w:sz w:val="32"/>
          <w:szCs w:val="32"/>
        </w:rPr>
        <w:t xml:space="preserve"> (Сергей Анатольевич и Татьяна Александровна), Черноголовых (Виктор Иванович и Татьяна Николаевна), Плаховых (Виктор Александрович и Евгения Викторовна), Клименко (Иван Дмитриевич и Алена Александровна), Зою Николаевну Сергееву, Валентину Сергеевну Грицаеву,</w:t>
      </w:r>
      <w:r w:rsidR="004F5749">
        <w:rPr>
          <w:sz w:val="32"/>
          <w:szCs w:val="32"/>
        </w:rPr>
        <w:t xml:space="preserve"> Светлану Викторовну Грицаеву,</w:t>
      </w:r>
      <w:r w:rsidR="00871EC7">
        <w:rPr>
          <w:sz w:val="32"/>
          <w:szCs w:val="32"/>
        </w:rPr>
        <w:t xml:space="preserve"> </w:t>
      </w:r>
      <w:r w:rsidR="004F5749">
        <w:rPr>
          <w:sz w:val="32"/>
          <w:szCs w:val="32"/>
        </w:rPr>
        <w:t>Ларису Андреевну Новикову,</w:t>
      </w:r>
      <w:r w:rsidR="00871EC7">
        <w:rPr>
          <w:sz w:val="32"/>
          <w:szCs w:val="32"/>
        </w:rPr>
        <w:t xml:space="preserve"> Малицких Сергея Ивановича и Галину Григорьевну,</w:t>
      </w:r>
      <w:r>
        <w:rPr>
          <w:sz w:val="32"/>
          <w:szCs w:val="32"/>
        </w:rPr>
        <w:t xml:space="preserve"> коллективы</w:t>
      </w:r>
      <w:r w:rsidR="004F5749">
        <w:rPr>
          <w:sz w:val="32"/>
          <w:szCs w:val="32"/>
        </w:rPr>
        <w:t xml:space="preserve"> администрации поселения,</w:t>
      </w:r>
      <w:r>
        <w:rPr>
          <w:sz w:val="32"/>
          <w:szCs w:val="32"/>
        </w:rPr>
        <w:t xml:space="preserve"> Дома культуры, детского сада № 11, казаков </w:t>
      </w:r>
      <w:proofErr w:type="spellStart"/>
      <w:r>
        <w:rPr>
          <w:sz w:val="32"/>
          <w:szCs w:val="32"/>
        </w:rPr>
        <w:t>Синюхинского</w:t>
      </w:r>
      <w:proofErr w:type="spellEnd"/>
      <w:r>
        <w:rPr>
          <w:sz w:val="32"/>
          <w:szCs w:val="32"/>
        </w:rPr>
        <w:t xml:space="preserve"> хуторского казачьего общества</w:t>
      </w:r>
      <w:r w:rsidR="004F5749">
        <w:rPr>
          <w:sz w:val="32"/>
          <w:szCs w:val="32"/>
        </w:rPr>
        <w:t>.</w:t>
      </w:r>
      <w:r w:rsidR="000B5168" w:rsidRPr="00CB2D96">
        <w:rPr>
          <w:sz w:val="32"/>
          <w:szCs w:val="32"/>
        </w:rPr>
        <w:t xml:space="preserve"> </w:t>
      </w:r>
    </w:p>
    <w:p w14:paraId="510B90E5" w14:textId="3BF7ABCE" w:rsidR="009767DB" w:rsidRPr="00CB2D96" w:rsidRDefault="000B5168" w:rsidP="00A14735">
      <w:pPr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 </w:t>
      </w:r>
      <w:r w:rsidR="0005613F" w:rsidRPr="00CB2D96">
        <w:rPr>
          <w:sz w:val="32"/>
          <w:szCs w:val="32"/>
        </w:rPr>
        <w:t xml:space="preserve">            </w:t>
      </w:r>
    </w:p>
    <w:p w14:paraId="3ADC3EBB" w14:textId="1863C328" w:rsidR="001A784A" w:rsidRDefault="00DF2900" w:rsidP="00A14735">
      <w:pPr>
        <w:jc w:val="both"/>
        <w:rPr>
          <w:color w:val="000000" w:themeColor="text1"/>
          <w:sz w:val="32"/>
          <w:szCs w:val="32"/>
        </w:rPr>
      </w:pPr>
      <w:r w:rsidRPr="00CB2D96">
        <w:rPr>
          <w:sz w:val="32"/>
          <w:szCs w:val="32"/>
        </w:rPr>
        <w:t xml:space="preserve">         </w:t>
      </w:r>
      <w:r w:rsidR="009767DB">
        <w:rPr>
          <w:sz w:val="32"/>
          <w:szCs w:val="32"/>
        </w:rPr>
        <w:t xml:space="preserve">В соответствии с Уставом Подгорносинюхинского сельского поселения Отрадненского района, глава сельского поселения является председателем Совета </w:t>
      </w:r>
      <w:r w:rsidR="009767DB">
        <w:rPr>
          <w:color w:val="000000" w:themeColor="text1"/>
          <w:sz w:val="32"/>
          <w:szCs w:val="32"/>
        </w:rPr>
        <w:t>Подгорносинюхинского сельского поселения Отрадненского района.</w:t>
      </w:r>
    </w:p>
    <w:p w14:paraId="43C2848C" w14:textId="33654E5C" w:rsidR="009767DB" w:rsidRPr="00CB2D96" w:rsidRDefault="009767DB" w:rsidP="00A14735">
      <w:pPr>
        <w:jc w:val="both"/>
        <w:rPr>
          <w:color w:val="FF0000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 xml:space="preserve">Доложу о работе </w:t>
      </w:r>
      <w:r>
        <w:rPr>
          <w:sz w:val="32"/>
          <w:szCs w:val="32"/>
        </w:rPr>
        <w:t xml:space="preserve">Совета </w:t>
      </w:r>
      <w:r>
        <w:rPr>
          <w:color w:val="000000" w:themeColor="text1"/>
          <w:sz w:val="32"/>
          <w:szCs w:val="32"/>
        </w:rPr>
        <w:t>Подгорносинюхинского сельского поселения Отрадненского района в 202</w:t>
      </w:r>
      <w:r w:rsidR="0025777A">
        <w:rPr>
          <w:color w:val="000000" w:themeColor="text1"/>
          <w:sz w:val="32"/>
          <w:szCs w:val="32"/>
        </w:rPr>
        <w:t>5</w:t>
      </w:r>
      <w:r>
        <w:rPr>
          <w:color w:val="000000" w:themeColor="text1"/>
          <w:sz w:val="32"/>
          <w:szCs w:val="32"/>
        </w:rPr>
        <w:t xml:space="preserve"> году:</w:t>
      </w:r>
    </w:p>
    <w:p w14:paraId="1B41A946" w14:textId="717C7B73" w:rsidR="009767DB" w:rsidRDefault="009767DB" w:rsidP="009767DB">
      <w:pPr>
        <w:pStyle w:val="a3"/>
        <w:spacing w:line="100" w:lineRule="atLeast"/>
        <w:ind w:right="-143" w:firstLine="709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Совет Подгорносинюхинского сельского поселения Отрадненского района в действующем составе был </w:t>
      </w:r>
      <w:proofErr w:type="gramStart"/>
      <w:r>
        <w:rPr>
          <w:color w:val="000000" w:themeColor="text1"/>
          <w:sz w:val="32"/>
          <w:szCs w:val="32"/>
        </w:rPr>
        <w:t>сформирован  на</w:t>
      </w:r>
      <w:proofErr w:type="gramEnd"/>
      <w:r>
        <w:rPr>
          <w:color w:val="000000" w:themeColor="text1"/>
          <w:sz w:val="32"/>
          <w:szCs w:val="32"/>
        </w:rPr>
        <w:t xml:space="preserve"> выборах в сентябре 20</w:t>
      </w:r>
      <w:r w:rsidR="00A94432">
        <w:rPr>
          <w:color w:val="000000" w:themeColor="text1"/>
          <w:sz w:val="32"/>
          <w:szCs w:val="32"/>
        </w:rPr>
        <w:t>24</w:t>
      </w:r>
      <w:r>
        <w:rPr>
          <w:color w:val="000000" w:themeColor="text1"/>
          <w:sz w:val="32"/>
          <w:szCs w:val="32"/>
        </w:rPr>
        <w:t xml:space="preserve"> года и на сегодня действующий состав депутатов составляет – 10 человек, из них:</w:t>
      </w:r>
    </w:p>
    <w:p w14:paraId="4107A74A" w14:textId="77777777" w:rsidR="009767DB" w:rsidRDefault="009767DB" w:rsidP="009767DB">
      <w:pPr>
        <w:pStyle w:val="a3"/>
        <w:spacing w:line="100" w:lineRule="atLeast"/>
        <w:ind w:right="-143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1 - член партии ЛДПР;</w:t>
      </w:r>
    </w:p>
    <w:p w14:paraId="5DA998F3" w14:textId="77777777" w:rsidR="009767DB" w:rsidRDefault="009767DB" w:rsidP="009767DB">
      <w:pPr>
        <w:pStyle w:val="a3"/>
        <w:spacing w:line="100" w:lineRule="atLeast"/>
        <w:ind w:right="-143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1 – самовыдвиженец;</w:t>
      </w:r>
    </w:p>
    <w:p w14:paraId="4E5D7EAA" w14:textId="0F8D8712" w:rsidR="009767DB" w:rsidRDefault="004F115F" w:rsidP="009767DB">
      <w:pPr>
        <w:pStyle w:val="a3"/>
        <w:spacing w:line="100" w:lineRule="atLeast"/>
        <w:ind w:right="-143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8</w:t>
      </w:r>
      <w:r w:rsidR="009767DB">
        <w:rPr>
          <w:color w:val="000000" w:themeColor="text1"/>
          <w:sz w:val="32"/>
          <w:szCs w:val="32"/>
        </w:rPr>
        <w:t xml:space="preserve"> - </w:t>
      </w:r>
      <w:r>
        <w:rPr>
          <w:color w:val="000000" w:themeColor="text1"/>
          <w:sz w:val="32"/>
          <w:szCs w:val="32"/>
        </w:rPr>
        <w:t xml:space="preserve"> сторонники и </w:t>
      </w:r>
      <w:r w:rsidR="009767DB">
        <w:rPr>
          <w:color w:val="000000" w:themeColor="text1"/>
          <w:sz w:val="32"/>
          <w:szCs w:val="32"/>
        </w:rPr>
        <w:t>члены партии «Единая Россия».</w:t>
      </w:r>
    </w:p>
    <w:p w14:paraId="73D1182C" w14:textId="7DA8180E" w:rsidR="009767DB" w:rsidRDefault="009767DB" w:rsidP="009767DB">
      <w:pPr>
        <w:pStyle w:val="a3"/>
        <w:spacing w:line="100" w:lineRule="atLeast"/>
        <w:ind w:right="-143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В Совете сельского поселения зарегистрирована депутатская фракция Всероссийской Политической Партии «Единая Россия». Согласно Уставу полномочия председателя Совета сельского поселения исполняет глава Подгорносинюхинского сельского поселения Отрадненского района </w:t>
      </w:r>
      <w:proofErr w:type="spellStart"/>
      <w:r w:rsidR="00D533E8">
        <w:rPr>
          <w:color w:val="000000" w:themeColor="text1"/>
          <w:sz w:val="32"/>
          <w:szCs w:val="32"/>
        </w:rPr>
        <w:t>Дробченко</w:t>
      </w:r>
      <w:proofErr w:type="spellEnd"/>
      <w:r w:rsidR="00D533E8">
        <w:rPr>
          <w:color w:val="000000" w:themeColor="text1"/>
          <w:sz w:val="32"/>
          <w:szCs w:val="32"/>
        </w:rPr>
        <w:t xml:space="preserve"> Ирина Павловна</w:t>
      </w:r>
      <w:r>
        <w:rPr>
          <w:color w:val="000000" w:themeColor="text1"/>
          <w:sz w:val="32"/>
          <w:szCs w:val="32"/>
        </w:rPr>
        <w:t>.</w:t>
      </w:r>
    </w:p>
    <w:p w14:paraId="379936B6" w14:textId="57E8B675" w:rsidR="009767DB" w:rsidRDefault="009767DB" w:rsidP="009767DB">
      <w:pPr>
        <w:pStyle w:val="a8"/>
        <w:spacing w:line="100" w:lineRule="atLeast"/>
        <w:ind w:right="120" w:firstLine="56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pacing w:val="-1"/>
          <w:sz w:val="32"/>
          <w:szCs w:val="32"/>
        </w:rPr>
        <w:lastRenderedPageBreak/>
        <w:t xml:space="preserve">С целью осуществления организации деятельности Совета </w:t>
      </w:r>
      <w:r>
        <w:rPr>
          <w:color w:val="000000" w:themeColor="text1"/>
          <w:sz w:val="32"/>
          <w:szCs w:val="32"/>
        </w:rPr>
        <w:t xml:space="preserve">Подгорносинюхинского </w:t>
      </w:r>
      <w:r>
        <w:rPr>
          <w:color w:val="000000" w:themeColor="text1"/>
          <w:spacing w:val="-1"/>
          <w:sz w:val="32"/>
          <w:szCs w:val="32"/>
        </w:rPr>
        <w:t>сельского поселения образованы</w:t>
      </w:r>
      <w:r w:rsidR="00D533E8">
        <w:rPr>
          <w:b/>
          <w:bCs/>
          <w:color w:val="000000" w:themeColor="text1"/>
          <w:spacing w:val="-1"/>
          <w:sz w:val="32"/>
          <w:szCs w:val="32"/>
        </w:rPr>
        <w:t xml:space="preserve"> 3</w:t>
      </w:r>
      <w:r>
        <w:rPr>
          <w:b/>
          <w:bCs/>
          <w:color w:val="000000" w:themeColor="text1"/>
          <w:spacing w:val="-1"/>
          <w:sz w:val="32"/>
          <w:szCs w:val="32"/>
        </w:rPr>
        <w:t xml:space="preserve"> </w:t>
      </w:r>
      <w:r>
        <w:rPr>
          <w:color w:val="000000" w:themeColor="text1"/>
          <w:spacing w:val="-1"/>
          <w:sz w:val="32"/>
          <w:szCs w:val="32"/>
        </w:rPr>
        <w:t>постоянных депутатских комиссий,</w:t>
      </w:r>
      <w:r>
        <w:rPr>
          <w:color w:val="000000" w:themeColor="text1"/>
          <w:sz w:val="32"/>
          <w:szCs w:val="32"/>
        </w:rPr>
        <w:t xml:space="preserve"> курирующие соответствующие вопросы местного значения</w:t>
      </w:r>
      <w:r>
        <w:rPr>
          <w:color w:val="000000" w:themeColor="text1"/>
          <w:spacing w:val="-1"/>
          <w:sz w:val="32"/>
          <w:szCs w:val="32"/>
        </w:rPr>
        <w:t>:</w:t>
      </w:r>
    </w:p>
    <w:p w14:paraId="0BD4BF29" w14:textId="3B369DA1" w:rsidR="009767DB" w:rsidRDefault="009767DB" w:rsidP="009767DB">
      <w:pPr>
        <w:pStyle w:val="a8"/>
        <w:ind w:right="-143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ab/>
        <w:t>Деятельность Совета сельского поселения была организована, согласно плану работы Совета Подгорносинюхинского сельского поселения Отрадненского района на 202</w:t>
      </w:r>
      <w:r w:rsidR="0025777A">
        <w:rPr>
          <w:sz w:val="32"/>
          <w:szCs w:val="32"/>
        </w:rPr>
        <w:t>5</w:t>
      </w:r>
      <w:r>
        <w:rPr>
          <w:sz w:val="32"/>
          <w:szCs w:val="32"/>
        </w:rPr>
        <w:t xml:space="preserve"> год. Основной формой работы депутатов является участие в заседаниях </w:t>
      </w:r>
      <w:proofErr w:type="gramStart"/>
      <w:r>
        <w:rPr>
          <w:sz w:val="32"/>
          <w:szCs w:val="32"/>
        </w:rPr>
        <w:t>сессий Совета</w:t>
      </w:r>
      <w:proofErr w:type="gramEnd"/>
      <w:r>
        <w:rPr>
          <w:sz w:val="32"/>
          <w:szCs w:val="32"/>
        </w:rPr>
        <w:t xml:space="preserve"> и работа в постоянных комиссиях. </w:t>
      </w:r>
    </w:p>
    <w:p w14:paraId="7BB62F9A" w14:textId="47E8C14F" w:rsidR="009767DB" w:rsidRDefault="009767DB" w:rsidP="009767DB">
      <w:pPr>
        <w:ind w:right="-143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За  202</w:t>
      </w:r>
      <w:r w:rsidR="00D533E8">
        <w:rPr>
          <w:sz w:val="32"/>
          <w:szCs w:val="32"/>
        </w:rPr>
        <w:t>4</w:t>
      </w:r>
      <w:proofErr w:type="gramEnd"/>
      <w:r w:rsidR="0025777A">
        <w:rPr>
          <w:sz w:val="32"/>
          <w:szCs w:val="32"/>
        </w:rPr>
        <w:t xml:space="preserve"> год  было проведено 11</w:t>
      </w:r>
      <w:r>
        <w:rPr>
          <w:sz w:val="32"/>
          <w:szCs w:val="32"/>
        </w:rPr>
        <w:t xml:space="preserve"> заседаний Совета Подгорносинюхинского сельского поселени</w:t>
      </w:r>
      <w:r w:rsidR="004F115F">
        <w:rPr>
          <w:sz w:val="32"/>
          <w:szCs w:val="32"/>
        </w:rPr>
        <w:t>я Отрадненского района, из них 4</w:t>
      </w:r>
      <w:r>
        <w:rPr>
          <w:sz w:val="32"/>
          <w:szCs w:val="32"/>
        </w:rPr>
        <w:t xml:space="preserve"> </w:t>
      </w:r>
      <w:r w:rsidR="0025777A">
        <w:rPr>
          <w:sz w:val="32"/>
          <w:szCs w:val="32"/>
        </w:rPr>
        <w:t>внеочередных. Было утверждено 3</w:t>
      </w:r>
      <w:r w:rsidR="00A94432">
        <w:rPr>
          <w:sz w:val="32"/>
          <w:szCs w:val="32"/>
        </w:rPr>
        <w:t>1</w:t>
      </w:r>
      <w:r>
        <w:rPr>
          <w:sz w:val="32"/>
          <w:szCs w:val="32"/>
        </w:rPr>
        <w:t xml:space="preserve"> решени</w:t>
      </w:r>
      <w:r w:rsidR="00A94432">
        <w:rPr>
          <w:sz w:val="32"/>
          <w:szCs w:val="32"/>
        </w:rPr>
        <w:t>е</w:t>
      </w:r>
      <w:r>
        <w:rPr>
          <w:sz w:val="32"/>
          <w:szCs w:val="32"/>
        </w:rPr>
        <w:t>.</w:t>
      </w:r>
    </w:p>
    <w:p w14:paraId="4EF58E8C" w14:textId="77777777" w:rsidR="00575A07" w:rsidRPr="00CB2D96" w:rsidRDefault="00575A07" w:rsidP="00380495">
      <w:pPr>
        <w:jc w:val="both"/>
        <w:rPr>
          <w:sz w:val="32"/>
          <w:szCs w:val="32"/>
        </w:rPr>
      </w:pPr>
    </w:p>
    <w:p w14:paraId="30BD300D" w14:textId="6A67426E" w:rsidR="00082F7D" w:rsidRPr="00CB2D96" w:rsidRDefault="0041693C" w:rsidP="00575A07">
      <w:pPr>
        <w:ind w:firstLine="708"/>
        <w:rPr>
          <w:b/>
          <w:sz w:val="32"/>
          <w:szCs w:val="32"/>
          <w:u w:val="single"/>
        </w:rPr>
      </w:pPr>
      <w:r w:rsidRPr="00CB2D96">
        <w:rPr>
          <w:b/>
          <w:sz w:val="32"/>
          <w:szCs w:val="32"/>
          <w:u w:val="single"/>
        </w:rPr>
        <w:t>Приоритетные направления з</w:t>
      </w:r>
      <w:r w:rsidR="00F20682">
        <w:rPr>
          <w:b/>
          <w:sz w:val="32"/>
          <w:szCs w:val="32"/>
          <w:u w:val="single"/>
        </w:rPr>
        <w:t>а 202</w:t>
      </w:r>
      <w:r w:rsidR="0025777A">
        <w:rPr>
          <w:b/>
          <w:sz w:val="32"/>
          <w:szCs w:val="32"/>
          <w:u w:val="single"/>
        </w:rPr>
        <w:t>6</w:t>
      </w:r>
      <w:r w:rsidR="00293F5D" w:rsidRPr="00CB2D96">
        <w:rPr>
          <w:b/>
          <w:sz w:val="32"/>
          <w:szCs w:val="32"/>
          <w:u w:val="single"/>
        </w:rPr>
        <w:t xml:space="preserve"> год:</w:t>
      </w:r>
    </w:p>
    <w:p w14:paraId="417E102A" w14:textId="77777777" w:rsidR="00293F5D" w:rsidRPr="00CB2D96" w:rsidRDefault="00293F5D" w:rsidP="00575A07">
      <w:pPr>
        <w:ind w:firstLine="708"/>
        <w:rPr>
          <w:b/>
          <w:sz w:val="32"/>
          <w:szCs w:val="32"/>
          <w:u w:val="single"/>
        </w:rPr>
      </w:pPr>
    </w:p>
    <w:p w14:paraId="50E7B898" w14:textId="77777777" w:rsidR="00845B3D" w:rsidRPr="00CB2D96" w:rsidRDefault="00845B3D" w:rsidP="00845B3D">
      <w:pPr>
        <w:ind w:firstLine="708"/>
        <w:jc w:val="center"/>
        <w:rPr>
          <w:b/>
          <w:sz w:val="32"/>
          <w:szCs w:val="32"/>
        </w:rPr>
      </w:pPr>
      <w:r w:rsidRPr="00CB2D96">
        <w:rPr>
          <w:b/>
          <w:sz w:val="32"/>
          <w:szCs w:val="32"/>
        </w:rPr>
        <w:t>Уважаемые жители поселения!</w:t>
      </w:r>
    </w:p>
    <w:p w14:paraId="2182E810" w14:textId="77777777" w:rsidR="00845B3D" w:rsidRPr="00CB2D96" w:rsidRDefault="00845B3D" w:rsidP="00845B3D">
      <w:pPr>
        <w:ind w:firstLine="708"/>
        <w:jc w:val="center"/>
        <w:rPr>
          <w:sz w:val="32"/>
          <w:szCs w:val="32"/>
        </w:rPr>
      </w:pPr>
    </w:p>
    <w:p w14:paraId="4EA6C3A8" w14:textId="45BFDBBD" w:rsidR="009E52E2" w:rsidRPr="00CB2D96" w:rsidRDefault="00082F7D" w:rsidP="009E52E2">
      <w:pPr>
        <w:ind w:firstLine="708"/>
        <w:jc w:val="both"/>
        <w:rPr>
          <w:sz w:val="28"/>
          <w:szCs w:val="28"/>
        </w:rPr>
      </w:pPr>
      <w:r w:rsidRPr="00CB2D96">
        <w:rPr>
          <w:sz w:val="32"/>
          <w:szCs w:val="32"/>
        </w:rPr>
        <w:t>Всё, что было сделано на территории  по</w:t>
      </w:r>
      <w:r w:rsidR="00F8683C" w:rsidRPr="00CB2D96">
        <w:rPr>
          <w:sz w:val="32"/>
          <w:szCs w:val="32"/>
        </w:rPr>
        <w:t xml:space="preserve">селения - это итог совместных </w:t>
      </w:r>
      <w:r w:rsidRPr="00CB2D96">
        <w:rPr>
          <w:sz w:val="32"/>
          <w:szCs w:val="32"/>
        </w:rPr>
        <w:t>усилий администрации, Совета депутатов поселения, общественных организаций, учреждений, предпринимателей  и помощи, оказываемой   краевой</w:t>
      </w:r>
      <w:r w:rsidR="00281C6E" w:rsidRPr="00CB2D96">
        <w:rPr>
          <w:sz w:val="32"/>
          <w:szCs w:val="32"/>
        </w:rPr>
        <w:t xml:space="preserve"> и районной</w:t>
      </w:r>
      <w:r w:rsidRPr="00CB2D96">
        <w:rPr>
          <w:sz w:val="32"/>
          <w:szCs w:val="32"/>
        </w:rPr>
        <w:t xml:space="preserve"> властями</w:t>
      </w:r>
      <w:r w:rsidR="00845B3D" w:rsidRPr="00CB2D96">
        <w:rPr>
          <w:sz w:val="32"/>
          <w:szCs w:val="32"/>
        </w:rPr>
        <w:t>.</w:t>
      </w:r>
      <w:r w:rsidR="009E52E2" w:rsidRPr="00CB2D96">
        <w:rPr>
          <w:sz w:val="32"/>
          <w:szCs w:val="32"/>
        </w:rPr>
        <w:t xml:space="preserve"> </w:t>
      </w:r>
    </w:p>
    <w:p w14:paraId="5FE6C307" w14:textId="0F9330E8" w:rsidR="00082F7D" w:rsidRPr="00CB2D96" w:rsidRDefault="00082F7D" w:rsidP="00082F7D">
      <w:pPr>
        <w:ind w:firstLine="708"/>
        <w:jc w:val="both"/>
        <w:rPr>
          <w:sz w:val="32"/>
          <w:szCs w:val="32"/>
        </w:rPr>
      </w:pPr>
    </w:p>
    <w:p w14:paraId="32D4BAE9" w14:textId="77777777" w:rsidR="00082F7D" w:rsidRPr="00CB2D96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 Но цель ежегодных отчетов не только отчитаться за  достигнутые результаты и выявить существующие недостатки,  но и определить основные задачи и направления нашей деятельности на предстоящий период. Каждый новый день  ставит новые задачи, появляются новые проблемы. И мы должны не опускать руки, а закатав рукава, работать, искать нестандартные решения, раскрывать скрытые ресурсы, альтернативные источники средств. </w:t>
      </w:r>
    </w:p>
    <w:p w14:paraId="26134E8B" w14:textId="77777777" w:rsidR="00082F7D" w:rsidRPr="00CB2D96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>На текущий год у нас намечены планы по актуальным для нашего поселения вопросам:</w:t>
      </w:r>
    </w:p>
    <w:p w14:paraId="4B3927D3" w14:textId="03F65C59" w:rsidR="00082F7D" w:rsidRPr="00CB2D96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>= увеличение собираемости налогов, с целью пополнения бюджета</w:t>
      </w:r>
      <w:r w:rsidR="00281C6E" w:rsidRPr="00CB2D96">
        <w:rPr>
          <w:sz w:val="32"/>
          <w:szCs w:val="32"/>
        </w:rPr>
        <w:t xml:space="preserve"> поселения</w:t>
      </w:r>
      <w:r w:rsidRPr="00CB2D96">
        <w:rPr>
          <w:sz w:val="32"/>
          <w:szCs w:val="32"/>
        </w:rPr>
        <w:t>;</w:t>
      </w:r>
    </w:p>
    <w:p w14:paraId="6AB99687" w14:textId="77777777" w:rsidR="00082F7D" w:rsidRPr="00CB2D96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>=  продолжить освещение улиц поселения;</w:t>
      </w:r>
    </w:p>
    <w:p w14:paraId="6CD0A0D1" w14:textId="1D417789" w:rsidR="00082F7D" w:rsidRPr="00CB2D96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>=  строительство новых и замена изношенных водопроводных линий, улучшения качества водоснабжения поселения</w:t>
      </w:r>
      <w:r w:rsidR="00281C6E" w:rsidRPr="00CB2D96">
        <w:rPr>
          <w:sz w:val="32"/>
          <w:szCs w:val="32"/>
        </w:rPr>
        <w:t>;</w:t>
      </w:r>
    </w:p>
    <w:p w14:paraId="1AB661B9" w14:textId="77777777" w:rsidR="00082F7D" w:rsidRPr="00CB2D96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>=  продолжение ремонта дорог в населенных пунктах поселения;</w:t>
      </w:r>
    </w:p>
    <w:p w14:paraId="61CFA9FB" w14:textId="2919D41C" w:rsidR="00082F7D" w:rsidRPr="00CB2D96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= </w:t>
      </w:r>
      <w:r w:rsidR="00281C6E" w:rsidRPr="00CB2D96">
        <w:rPr>
          <w:sz w:val="32"/>
          <w:szCs w:val="32"/>
        </w:rPr>
        <w:t>наведение санитарного порядка.</w:t>
      </w:r>
    </w:p>
    <w:p w14:paraId="07FD1550" w14:textId="77777777" w:rsidR="00077FD5" w:rsidRPr="00CB2D96" w:rsidRDefault="00077FD5" w:rsidP="00082F7D">
      <w:pPr>
        <w:ind w:firstLine="708"/>
        <w:jc w:val="both"/>
        <w:rPr>
          <w:sz w:val="32"/>
          <w:szCs w:val="32"/>
        </w:rPr>
      </w:pPr>
    </w:p>
    <w:p w14:paraId="76B8EFBA" w14:textId="77777777" w:rsidR="00082F7D" w:rsidRDefault="00082F7D" w:rsidP="00082F7D">
      <w:pPr>
        <w:ind w:firstLine="708"/>
        <w:jc w:val="both"/>
        <w:rPr>
          <w:sz w:val="32"/>
          <w:szCs w:val="32"/>
        </w:rPr>
      </w:pPr>
      <w:r w:rsidRPr="00CB2D96">
        <w:rPr>
          <w:sz w:val="32"/>
          <w:szCs w:val="32"/>
        </w:rPr>
        <w:t xml:space="preserve">И при условии, если  мы будем работать единой командой, все у нас должно получиться! </w:t>
      </w:r>
    </w:p>
    <w:p w14:paraId="320C4983" w14:textId="77777777" w:rsidR="00CB2D96" w:rsidRPr="00CB2D96" w:rsidRDefault="00CB2D96" w:rsidP="00082F7D">
      <w:pPr>
        <w:ind w:firstLine="708"/>
        <w:jc w:val="both"/>
        <w:rPr>
          <w:sz w:val="32"/>
          <w:szCs w:val="32"/>
        </w:rPr>
      </w:pPr>
    </w:p>
    <w:p w14:paraId="2FD1A1D7" w14:textId="77777777" w:rsidR="00082F7D" w:rsidRPr="00CB2D96" w:rsidRDefault="00082F7D" w:rsidP="00082F7D">
      <w:pPr>
        <w:ind w:firstLine="708"/>
        <w:jc w:val="both"/>
        <w:rPr>
          <w:sz w:val="32"/>
          <w:szCs w:val="32"/>
        </w:rPr>
      </w:pPr>
    </w:p>
    <w:p w14:paraId="183A84E8" w14:textId="77777777" w:rsidR="00082F7D" w:rsidRDefault="00082F7D" w:rsidP="00082F7D">
      <w:pPr>
        <w:ind w:firstLine="708"/>
        <w:jc w:val="both"/>
        <w:rPr>
          <w:b/>
          <w:sz w:val="32"/>
          <w:szCs w:val="32"/>
          <w:u w:val="single"/>
        </w:rPr>
      </w:pPr>
      <w:r w:rsidRPr="00CB2D96">
        <w:rPr>
          <w:b/>
          <w:sz w:val="32"/>
          <w:szCs w:val="32"/>
          <w:u w:val="single"/>
        </w:rPr>
        <w:t>Спасибо за внимание!</w:t>
      </w:r>
    </w:p>
    <w:p w14:paraId="5B2CB685" w14:textId="77777777" w:rsidR="00D2668A" w:rsidRDefault="00D2668A" w:rsidP="00082F7D">
      <w:pPr>
        <w:ind w:firstLine="708"/>
        <w:jc w:val="both"/>
        <w:rPr>
          <w:b/>
          <w:sz w:val="32"/>
          <w:szCs w:val="32"/>
          <w:u w:val="single"/>
        </w:rPr>
      </w:pPr>
    </w:p>
    <w:sectPr w:rsidR="00D2668A" w:rsidSect="00CB2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18BA"/>
    <w:multiLevelType w:val="hybridMultilevel"/>
    <w:tmpl w:val="6BB8D1F8"/>
    <w:lvl w:ilvl="0" w:tplc="70003AE2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1628B0"/>
    <w:multiLevelType w:val="hybridMultilevel"/>
    <w:tmpl w:val="FCF4E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8687C"/>
    <w:multiLevelType w:val="hybridMultilevel"/>
    <w:tmpl w:val="C666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52C96"/>
    <w:multiLevelType w:val="hybridMultilevel"/>
    <w:tmpl w:val="3B26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42249"/>
    <w:multiLevelType w:val="hybridMultilevel"/>
    <w:tmpl w:val="7CAC62CE"/>
    <w:lvl w:ilvl="0" w:tplc="62082CA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21"/>
    <w:rsid w:val="00001A60"/>
    <w:rsid w:val="00002A6A"/>
    <w:rsid w:val="000068AD"/>
    <w:rsid w:val="00007159"/>
    <w:rsid w:val="000210D5"/>
    <w:rsid w:val="00024D3D"/>
    <w:rsid w:val="0002612E"/>
    <w:rsid w:val="000336EB"/>
    <w:rsid w:val="00034FBB"/>
    <w:rsid w:val="00035688"/>
    <w:rsid w:val="000446ED"/>
    <w:rsid w:val="00050BE7"/>
    <w:rsid w:val="00054117"/>
    <w:rsid w:val="0005613F"/>
    <w:rsid w:val="00063691"/>
    <w:rsid w:val="00070867"/>
    <w:rsid w:val="00071129"/>
    <w:rsid w:val="00077FD5"/>
    <w:rsid w:val="00082F7D"/>
    <w:rsid w:val="000A64A6"/>
    <w:rsid w:val="000B5168"/>
    <w:rsid w:val="000B77F6"/>
    <w:rsid w:val="000B7827"/>
    <w:rsid w:val="000B79CA"/>
    <w:rsid w:val="000D0E70"/>
    <w:rsid w:val="000D2870"/>
    <w:rsid w:val="000E2C67"/>
    <w:rsid w:val="000F0324"/>
    <w:rsid w:val="00120A27"/>
    <w:rsid w:val="00141CBE"/>
    <w:rsid w:val="0015089A"/>
    <w:rsid w:val="00157342"/>
    <w:rsid w:val="001606F2"/>
    <w:rsid w:val="00163341"/>
    <w:rsid w:val="001869BA"/>
    <w:rsid w:val="00190EA7"/>
    <w:rsid w:val="00194279"/>
    <w:rsid w:val="0019694D"/>
    <w:rsid w:val="001A427D"/>
    <w:rsid w:val="001A784A"/>
    <w:rsid w:val="001B63A6"/>
    <w:rsid w:val="001C09D6"/>
    <w:rsid w:val="001C1332"/>
    <w:rsid w:val="001C66F4"/>
    <w:rsid w:val="001E74D0"/>
    <w:rsid w:val="001F6C1C"/>
    <w:rsid w:val="0020073D"/>
    <w:rsid w:val="00205818"/>
    <w:rsid w:val="00206CF5"/>
    <w:rsid w:val="00207814"/>
    <w:rsid w:val="00215DCA"/>
    <w:rsid w:val="00216D40"/>
    <w:rsid w:val="00220724"/>
    <w:rsid w:val="00222F08"/>
    <w:rsid w:val="002301C5"/>
    <w:rsid w:val="00230C33"/>
    <w:rsid w:val="00234275"/>
    <w:rsid w:val="0025777A"/>
    <w:rsid w:val="00271655"/>
    <w:rsid w:val="0027226F"/>
    <w:rsid w:val="00281C6E"/>
    <w:rsid w:val="00293F5D"/>
    <w:rsid w:val="002A0F25"/>
    <w:rsid w:val="002A5C83"/>
    <w:rsid w:val="002B4D2B"/>
    <w:rsid w:val="002C5EB9"/>
    <w:rsid w:val="002C744C"/>
    <w:rsid w:val="002D0F63"/>
    <w:rsid w:val="002D2966"/>
    <w:rsid w:val="002D53C9"/>
    <w:rsid w:val="002E0229"/>
    <w:rsid w:val="002E566C"/>
    <w:rsid w:val="002F0620"/>
    <w:rsid w:val="002F73AE"/>
    <w:rsid w:val="002F7591"/>
    <w:rsid w:val="00301127"/>
    <w:rsid w:val="00302217"/>
    <w:rsid w:val="003025AD"/>
    <w:rsid w:val="00306E94"/>
    <w:rsid w:val="00307DD4"/>
    <w:rsid w:val="00317C7B"/>
    <w:rsid w:val="00321FC6"/>
    <w:rsid w:val="0033118D"/>
    <w:rsid w:val="003313EC"/>
    <w:rsid w:val="0035192D"/>
    <w:rsid w:val="00353C5C"/>
    <w:rsid w:val="003542A2"/>
    <w:rsid w:val="00364117"/>
    <w:rsid w:val="00380495"/>
    <w:rsid w:val="003838FF"/>
    <w:rsid w:val="0039121F"/>
    <w:rsid w:val="003923FC"/>
    <w:rsid w:val="003970A4"/>
    <w:rsid w:val="00397D95"/>
    <w:rsid w:val="003A52FD"/>
    <w:rsid w:val="003B1531"/>
    <w:rsid w:val="003B39E7"/>
    <w:rsid w:val="003B4F65"/>
    <w:rsid w:val="003C0C2C"/>
    <w:rsid w:val="003C26AC"/>
    <w:rsid w:val="003C6A4F"/>
    <w:rsid w:val="003D053F"/>
    <w:rsid w:val="003E0EA1"/>
    <w:rsid w:val="003F0BF5"/>
    <w:rsid w:val="003F5929"/>
    <w:rsid w:val="003F6180"/>
    <w:rsid w:val="003F79E2"/>
    <w:rsid w:val="004144C0"/>
    <w:rsid w:val="004147D3"/>
    <w:rsid w:val="00415C4C"/>
    <w:rsid w:val="00415E66"/>
    <w:rsid w:val="0041693C"/>
    <w:rsid w:val="004269A3"/>
    <w:rsid w:val="004364F8"/>
    <w:rsid w:val="00437380"/>
    <w:rsid w:val="00444544"/>
    <w:rsid w:val="004633D9"/>
    <w:rsid w:val="00465E0A"/>
    <w:rsid w:val="004670E0"/>
    <w:rsid w:val="00476D6E"/>
    <w:rsid w:val="004771BA"/>
    <w:rsid w:val="004771D5"/>
    <w:rsid w:val="00483575"/>
    <w:rsid w:val="00494C41"/>
    <w:rsid w:val="004A0AAB"/>
    <w:rsid w:val="004A2999"/>
    <w:rsid w:val="004C1902"/>
    <w:rsid w:val="004D0A15"/>
    <w:rsid w:val="004D385D"/>
    <w:rsid w:val="004E0174"/>
    <w:rsid w:val="004F115F"/>
    <w:rsid w:val="004F5749"/>
    <w:rsid w:val="00514E9F"/>
    <w:rsid w:val="00515C8D"/>
    <w:rsid w:val="00531C40"/>
    <w:rsid w:val="005455BC"/>
    <w:rsid w:val="0055633D"/>
    <w:rsid w:val="005615A2"/>
    <w:rsid w:val="005716CB"/>
    <w:rsid w:val="00575A07"/>
    <w:rsid w:val="00585494"/>
    <w:rsid w:val="00585FD2"/>
    <w:rsid w:val="005909CE"/>
    <w:rsid w:val="005933F0"/>
    <w:rsid w:val="00593790"/>
    <w:rsid w:val="00594B69"/>
    <w:rsid w:val="00596CA4"/>
    <w:rsid w:val="005A0396"/>
    <w:rsid w:val="005A47B1"/>
    <w:rsid w:val="005B24C3"/>
    <w:rsid w:val="005C1552"/>
    <w:rsid w:val="005C45BC"/>
    <w:rsid w:val="005C460E"/>
    <w:rsid w:val="005C7D8A"/>
    <w:rsid w:val="005D0452"/>
    <w:rsid w:val="005D0A58"/>
    <w:rsid w:val="005D31D1"/>
    <w:rsid w:val="005E3E9A"/>
    <w:rsid w:val="00601021"/>
    <w:rsid w:val="00601FEC"/>
    <w:rsid w:val="00602BC0"/>
    <w:rsid w:val="00602E68"/>
    <w:rsid w:val="00624AA0"/>
    <w:rsid w:val="006414D7"/>
    <w:rsid w:val="00652430"/>
    <w:rsid w:val="00670A63"/>
    <w:rsid w:val="00676BE1"/>
    <w:rsid w:val="00681C20"/>
    <w:rsid w:val="0069134B"/>
    <w:rsid w:val="006924CE"/>
    <w:rsid w:val="00692F4D"/>
    <w:rsid w:val="00694ADF"/>
    <w:rsid w:val="006A3054"/>
    <w:rsid w:val="006C3A2F"/>
    <w:rsid w:val="006C7E78"/>
    <w:rsid w:val="006D3F66"/>
    <w:rsid w:val="006F2C37"/>
    <w:rsid w:val="006F5D1E"/>
    <w:rsid w:val="0070139E"/>
    <w:rsid w:val="00715DEA"/>
    <w:rsid w:val="00720EA5"/>
    <w:rsid w:val="00722CC1"/>
    <w:rsid w:val="00725931"/>
    <w:rsid w:val="0072798C"/>
    <w:rsid w:val="00733483"/>
    <w:rsid w:val="007359AE"/>
    <w:rsid w:val="007533DD"/>
    <w:rsid w:val="007569EF"/>
    <w:rsid w:val="007638E6"/>
    <w:rsid w:val="00764697"/>
    <w:rsid w:val="00767300"/>
    <w:rsid w:val="007673E9"/>
    <w:rsid w:val="00767500"/>
    <w:rsid w:val="0077514C"/>
    <w:rsid w:val="0078786C"/>
    <w:rsid w:val="00791184"/>
    <w:rsid w:val="00792659"/>
    <w:rsid w:val="007A1326"/>
    <w:rsid w:val="007A13EB"/>
    <w:rsid w:val="007A482C"/>
    <w:rsid w:val="007B36CF"/>
    <w:rsid w:val="007B5CE2"/>
    <w:rsid w:val="007D0A74"/>
    <w:rsid w:val="007D4230"/>
    <w:rsid w:val="007E0454"/>
    <w:rsid w:val="008022BE"/>
    <w:rsid w:val="00812779"/>
    <w:rsid w:val="008130BF"/>
    <w:rsid w:val="0082151A"/>
    <w:rsid w:val="00825E23"/>
    <w:rsid w:val="00831C2A"/>
    <w:rsid w:val="00845B3D"/>
    <w:rsid w:val="0085249E"/>
    <w:rsid w:val="0085336F"/>
    <w:rsid w:val="008609BC"/>
    <w:rsid w:val="00871E9C"/>
    <w:rsid w:val="00871EC7"/>
    <w:rsid w:val="008732FC"/>
    <w:rsid w:val="00880627"/>
    <w:rsid w:val="00885134"/>
    <w:rsid w:val="00892732"/>
    <w:rsid w:val="008A0558"/>
    <w:rsid w:val="008A1323"/>
    <w:rsid w:val="008A1A15"/>
    <w:rsid w:val="008A510B"/>
    <w:rsid w:val="008B6309"/>
    <w:rsid w:val="008D2232"/>
    <w:rsid w:val="008D40A1"/>
    <w:rsid w:val="008E6FF8"/>
    <w:rsid w:val="008F0C75"/>
    <w:rsid w:val="008F7FA8"/>
    <w:rsid w:val="0090360A"/>
    <w:rsid w:val="00907C25"/>
    <w:rsid w:val="0091632D"/>
    <w:rsid w:val="00927CCF"/>
    <w:rsid w:val="009319AF"/>
    <w:rsid w:val="00940B33"/>
    <w:rsid w:val="00943348"/>
    <w:rsid w:val="00957020"/>
    <w:rsid w:val="00973D75"/>
    <w:rsid w:val="009767DB"/>
    <w:rsid w:val="00977605"/>
    <w:rsid w:val="00986B73"/>
    <w:rsid w:val="00990D6B"/>
    <w:rsid w:val="00991099"/>
    <w:rsid w:val="00995798"/>
    <w:rsid w:val="00995C67"/>
    <w:rsid w:val="009A59B6"/>
    <w:rsid w:val="009B512A"/>
    <w:rsid w:val="009C5745"/>
    <w:rsid w:val="009C7B00"/>
    <w:rsid w:val="009D5215"/>
    <w:rsid w:val="009E3E43"/>
    <w:rsid w:val="009E52E2"/>
    <w:rsid w:val="009F509C"/>
    <w:rsid w:val="00A000D6"/>
    <w:rsid w:val="00A04476"/>
    <w:rsid w:val="00A14735"/>
    <w:rsid w:val="00A254D3"/>
    <w:rsid w:val="00A259D2"/>
    <w:rsid w:val="00A27E86"/>
    <w:rsid w:val="00A316BE"/>
    <w:rsid w:val="00A66F4C"/>
    <w:rsid w:val="00A75E2E"/>
    <w:rsid w:val="00A77424"/>
    <w:rsid w:val="00A87046"/>
    <w:rsid w:val="00A94432"/>
    <w:rsid w:val="00A94BEA"/>
    <w:rsid w:val="00AA1435"/>
    <w:rsid w:val="00AA488D"/>
    <w:rsid w:val="00AA4B04"/>
    <w:rsid w:val="00AA7B8F"/>
    <w:rsid w:val="00AB714D"/>
    <w:rsid w:val="00AC3BFD"/>
    <w:rsid w:val="00AD71F1"/>
    <w:rsid w:val="00B04B86"/>
    <w:rsid w:val="00B34C5A"/>
    <w:rsid w:val="00B418BE"/>
    <w:rsid w:val="00B42B26"/>
    <w:rsid w:val="00B53141"/>
    <w:rsid w:val="00B562A9"/>
    <w:rsid w:val="00B5746E"/>
    <w:rsid w:val="00B64241"/>
    <w:rsid w:val="00B65E07"/>
    <w:rsid w:val="00B77DD6"/>
    <w:rsid w:val="00B81BD6"/>
    <w:rsid w:val="00B83D8C"/>
    <w:rsid w:val="00B84944"/>
    <w:rsid w:val="00B84FD7"/>
    <w:rsid w:val="00B92005"/>
    <w:rsid w:val="00B95721"/>
    <w:rsid w:val="00BB1B0E"/>
    <w:rsid w:val="00BB39AD"/>
    <w:rsid w:val="00BB6E65"/>
    <w:rsid w:val="00BB6F79"/>
    <w:rsid w:val="00BB709C"/>
    <w:rsid w:val="00BD205F"/>
    <w:rsid w:val="00BF000B"/>
    <w:rsid w:val="00BF4376"/>
    <w:rsid w:val="00BF4533"/>
    <w:rsid w:val="00BF5707"/>
    <w:rsid w:val="00C274B0"/>
    <w:rsid w:val="00C314FE"/>
    <w:rsid w:val="00C34581"/>
    <w:rsid w:val="00C40F70"/>
    <w:rsid w:val="00C41CC0"/>
    <w:rsid w:val="00C424F3"/>
    <w:rsid w:val="00C50B0A"/>
    <w:rsid w:val="00C51000"/>
    <w:rsid w:val="00C74E7D"/>
    <w:rsid w:val="00C7651A"/>
    <w:rsid w:val="00C94A23"/>
    <w:rsid w:val="00CA3B03"/>
    <w:rsid w:val="00CB1CAB"/>
    <w:rsid w:val="00CB2593"/>
    <w:rsid w:val="00CB2D96"/>
    <w:rsid w:val="00CB4685"/>
    <w:rsid w:val="00CC7CB1"/>
    <w:rsid w:val="00CD1955"/>
    <w:rsid w:val="00CD2DF8"/>
    <w:rsid w:val="00CE73C2"/>
    <w:rsid w:val="00CF199D"/>
    <w:rsid w:val="00CF423C"/>
    <w:rsid w:val="00D00683"/>
    <w:rsid w:val="00D00E65"/>
    <w:rsid w:val="00D00EE7"/>
    <w:rsid w:val="00D047D9"/>
    <w:rsid w:val="00D15B91"/>
    <w:rsid w:val="00D2668A"/>
    <w:rsid w:val="00D30710"/>
    <w:rsid w:val="00D40F64"/>
    <w:rsid w:val="00D41E58"/>
    <w:rsid w:val="00D533E8"/>
    <w:rsid w:val="00D54B55"/>
    <w:rsid w:val="00D602B9"/>
    <w:rsid w:val="00D61F4A"/>
    <w:rsid w:val="00D679EE"/>
    <w:rsid w:val="00D70CE6"/>
    <w:rsid w:val="00D7472C"/>
    <w:rsid w:val="00D75C7D"/>
    <w:rsid w:val="00D80CFE"/>
    <w:rsid w:val="00D93FFE"/>
    <w:rsid w:val="00DA574E"/>
    <w:rsid w:val="00DA650A"/>
    <w:rsid w:val="00DB6EAA"/>
    <w:rsid w:val="00DD0A9E"/>
    <w:rsid w:val="00DD1F7A"/>
    <w:rsid w:val="00DD2493"/>
    <w:rsid w:val="00DD2C25"/>
    <w:rsid w:val="00DD7528"/>
    <w:rsid w:val="00DD7D84"/>
    <w:rsid w:val="00DF2900"/>
    <w:rsid w:val="00DF585A"/>
    <w:rsid w:val="00E00603"/>
    <w:rsid w:val="00E009FE"/>
    <w:rsid w:val="00E00FAE"/>
    <w:rsid w:val="00E0433C"/>
    <w:rsid w:val="00E20283"/>
    <w:rsid w:val="00E227ED"/>
    <w:rsid w:val="00E33649"/>
    <w:rsid w:val="00E43087"/>
    <w:rsid w:val="00E51E2F"/>
    <w:rsid w:val="00E55B90"/>
    <w:rsid w:val="00E60F76"/>
    <w:rsid w:val="00E76519"/>
    <w:rsid w:val="00E83997"/>
    <w:rsid w:val="00E84379"/>
    <w:rsid w:val="00E916C4"/>
    <w:rsid w:val="00E966DA"/>
    <w:rsid w:val="00E97732"/>
    <w:rsid w:val="00EA72EC"/>
    <w:rsid w:val="00EA7578"/>
    <w:rsid w:val="00EB7E34"/>
    <w:rsid w:val="00EC4EE9"/>
    <w:rsid w:val="00EC4FFD"/>
    <w:rsid w:val="00EC612B"/>
    <w:rsid w:val="00ED13FC"/>
    <w:rsid w:val="00ED25B4"/>
    <w:rsid w:val="00ED4287"/>
    <w:rsid w:val="00ED4C05"/>
    <w:rsid w:val="00ED54A3"/>
    <w:rsid w:val="00EF5B33"/>
    <w:rsid w:val="00F1256A"/>
    <w:rsid w:val="00F1758A"/>
    <w:rsid w:val="00F20682"/>
    <w:rsid w:val="00F2323B"/>
    <w:rsid w:val="00F236D1"/>
    <w:rsid w:val="00F34B39"/>
    <w:rsid w:val="00F376EA"/>
    <w:rsid w:val="00F4026D"/>
    <w:rsid w:val="00F42F96"/>
    <w:rsid w:val="00F63B4C"/>
    <w:rsid w:val="00F63CF5"/>
    <w:rsid w:val="00F673FD"/>
    <w:rsid w:val="00F80679"/>
    <w:rsid w:val="00F82203"/>
    <w:rsid w:val="00F85714"/>
    <w:rsid w:val="00F8683C"/>
    <w:rsid w:val="00F87606"/>
    <w:rsid w:val="00F931BA"/>
    <w:rsid w:val="00F93CE9"/>
    <w:rsid w:val="00FB0045"/>
    <w:rsid w:val="00FB641D"/>
    <w:rsid w:val="00FC5330"/>
    <w:rsid w:val="00FC70D0"/>
    <w:rsid w:val="00FE4DD7"/>
    <w:rsid w:val="00FF2158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A4D4"/>
  <w15:docId w15:val="{C184E253-8452-4375-8A79-02C26351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82F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82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082F7D"/>
    <w:rPr>
      <w:rFonts w:cs="Times New Roman"/>
      <w:b/>
    </w:rPr>
  </w:style>
  <w:style w:type="table" w:styleId="a6">
    <w:name w:val="Table Grid"/>
    <w:basedOn w:val="a1"/>
    <w:uiPriority w:val="39"/>
    <w:rsid w:val="00082F7D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E8437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575A07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711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112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933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593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70D00-7A17-41EE-8537-5BDADF30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5989</TotalTime>
  <Pages>1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104</cp:revision>
  <cp:lastPrinted>2025-12-18T05:33:00Z</cp:lastPrinted>
  <dcterms:created xsi:type="dcterms:W3CDTF">2020-01-21T05:15:00Z</dcterms:created>
  <dcterms:modified xsi:type="dcterms:W3CDTF">2026-06-04T06:37:00Z</dcterms:modified>
</cp:coreProperties>
</file>