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AE1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902799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2</w:t>
      </w:r>
    </w:p>
    <w:p w:rsidR="006E6D78" w:rsidRDefault="005E49B7" w:rsidP="006E6D78">
      <w:pPr>
        <w:pStyle w:val="a3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к Порядку расчета нормативных затрат на  обеспечение</w:t>
      </w:r>
      <w:r w:rsidR="006E6D7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функций администрации </w:t>
      </w:r>
    </w:p>
    <w:p w:rsidR="005E49B7" w:rsidRDefault="006E6D78" w:rsidP="006E6D78">
      <w:pPr>
        <w:pStyle w:val="a3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Подгорносинюхинского</w:t>
      </w:r>
      <w:r w:rsidR="005E49B7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5E49B7" w:rsidRDefault="005E49B7" w:rsidP="006E6D7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поселения Отрадненского района, в том числе</w:t>
      </w:r>
    </w:p>
    <w:p w:rsidR="005E49B7" w:rsidRDefault="005E49B7" w:rsidP="006E6D7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6E6D7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формулы расчета</w:t>
      </w: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49B7" w:rsidRPr="00B5290F" w:rsidRDefault="005E49B7" w:rsidP="005E49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>Нормативы</w:t>
      </w:r>
    </w:p>
    <w:p w:rsidR="005E49B7" w:rsidRPr="00B5290F" w:rsidRDefault="005E49B7" w:rsidP="005E49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 xml:space="preserve">обеспечения функций администрации </w:t>
      </w:r>
      <w:r w:rsidR="006E6D78" w:rsidRPr="006E6D78">
        <w:rPr>
          <w:rFonts w:ascii="Times New Roman" w:hAnsi="Times New Roman" w:cs="Times New Roman"/>
          <w:sz w:val="28"/>
          <w:szCs w:val="28"/>
        </w:rPr>
        <w:t>Подгорносинюхинского</w:t>
      </w:r>
      <w:r w:rsidRPr="00B5290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района, применяемые при расчете нормативных затрат на приобретение служебного легкового автотранспорта</w:t>
      </w:r>
    </w:p>
    <w:p w:rsidR="005E49B7" w:rsidRDefault="005E49B7" w:rsidP="005E49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E49B7" w:rsidTr="0013061C">
        <w:tc>
          <w:tcPr>
            <w:tcW w:w="9571" w:type="dxa"/>
            <w:gridSpan w:val="2"/>
          </w:tcPr>
          <w:p w:rsidR="005E49B7" w:rsidRDefault="005E49B7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Служебное транспортное средство (без персонального закрепления)</w:t>
            </w:r>
          </w:p>
        </w:tc>
      </w:tr>
      <w:tr w:rsidR="005E49B7" w:rsidTr="005E49B7">
        <w:tc>
          <w:tcPr>
            <w:tcW w:w="4785" w:type="dxa"/>
          </w:tcPr>
          <w:p w:rsidR="005E49B7" w:rsidRDefault="000D310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786" w:type="dxa"/>
          </w:tcPr>
          <w:p w:rsidR="005E49B7" w:rsidRDefault="000D310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5E49B7" w:rsidTr="005E49B7">
        <w:tc>
          <w:tcPr>
            <w:tcW w:w="4785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49B7" w:rsidTr="005E49B7">
        <w:tc>
          <w:tcPr>
            <w:tcW w:w="4785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E97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10E">
              <w:rPr>
                <w:rFonts w:ascii="Times New Roman" w:hAnsi="Times New Roman" w:cs="Times New Roman"/>
                <w:sz w:val="24"/>
                <w:szCs w:val="24"/>
              </w:rPr>
              <w:t>трехкратного размера кол</w:t>
            </w:r>
            <w:r w:rsidR="00F56D2F">
              <w:rPr>
                <w:rFonts w:ascii="Times New Roman" w:hAnsi="Times New Roman" w:cs="Times New Roman"/>
                <w:sz w:val="24"/>
                <w:szCs w:val="24"/>
              </w:rPr>
              <w:t>ичества транспортных средств</w:t>
            </w:r>
          </w:p>
        </w:tc>
        <w:tc>
          <w:tcPr>
            <w:tcW w:w="4786" w:type="dxa"/>
          </w:tcPr>
          <w:p w:rsidR="005E49B7" w:rsidRDefault="00F56D2F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0,5 млн. рублей и не более 150лошадиных сил включительно</w:t>
            </w:r>
          </w:p>
        </w:tc>
      </w:tr>
    </w:tbl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Pr="00B5290F" w:rsidRDefault="00B5290F" w:rsidP="00F56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E6D78" w:rsidRPr="006E6D78">
        <w:rPr>
          <w:rFonts w:ascii="Times New Roman" w:hAnsi="Times New Roman" w:cs="Times New Roman"/>
          <w:sz w:val="28"/>
          <w:szCs w:val="28"/>
        </w:rPr>
        <w:t>Подгорносинюхинского</w:t>
      </w:r>
      <w:r w:rsidR="00F56D2F" w:rsidRPr="00B529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6D2F" w:rsidRPr="00B5290F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56D2F" w:rsidRPr="00B5290F" w:rsidRDefault="00F56D2F" w:rsidP="00F56D2F">
      <w:pPr>
        <w:pStyle w:val="a3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>поселения Отрадненск</w:t>
      </w:r>
      <w:r w:rsidR="00B5290F">
        <w:rPr>
          <w:rFonts w:ascii="Times New Roman" w:hAnsi="Times New Roman" w:cs="Times New Roman"/>
          <w:sz w:val="28"/>
          <w:szCs w:val="28"/>
        </w:rPr>
        <w:t xml:space="preserve">ого района                     </w:t>
      </w:r>
      <w:r w:rsidRPr="00B529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6D78">
        <w:rPr>
          <w:rFonts w:ascii="Times New Roman" w:hAnsi="Times New Roman" w:cs="Times New Roman"/>
          <w:sz w:val="28"/>
          <w:szCs w:val="28"/>
        </w:rPr>
        <w:t xml:space="preserve">         В.Н. Меньшаев</w:t>
      </w:r>
    </w:p>
    <w:p w:rsidR="00F56D2F" w:rsidRPr="00B5290F" w:rsidRDefault="00F56D2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56D2F" w:rsidRPr="00B52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B7"/>
    <w:rsid w:val="000D310E"/>
    <w:rsid w:val="005E49B7"/>
    <w:rsid w:val="006669CA"/>
    <w:rsid w:val="006E6D78"/>
    <w:rsid w:val="0076516E"/>
    <w:rsid w:val="00801AE1"/>
    <w:rsid w:val="00902799"/>
    <w:rsid w:val="00B5290F"/>
    <w:rsid w:val="00E97B4F"/>
    <w:rsid w:val="00F5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9B7"/>
    <w:pPr>
      <w:spacing w:after="0" w:line="240" w:lineRule="auto"/>
    </w:pPr>
  </w:style>
  <w:style w:type="table" w:styleId="a4">
    <w:name w:val="Table Grid"/>
    <w:basedOn w:val="a1"/>
    <w:uiPriority w:val="59"/>
    <w:rsid w:val="005E4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9B7"/>
    <w:pPr>
      <w:spacing w:after="0" w:line="240" w:lineRule="auto"/>
    </w:pPr>
  </w:style>
  <w:style w:type="table" w:styleId="a4">
    <w:name w:val="Table Grid"/>
    <w:basedOn w:val="a1"/>
    <w:uiPriority w:val="59"/>
    <w:rsid w:val="005E4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</dc:creator>
  <cp:lastModifiedBy>User</cp:lastModifiedBy>
  <cp:revision>10</cp:revision>
  <dcterms:created xsi:type="dcterms:W3CDTF">2016-02-03T10:58:00Z</dcterms:created>
  <dcterms:modified xsi:type="dcterms:W3CDTF">2016-04-13T06:52:00Z</dcterms:modified>
</cp:coreProperties>
</file>