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9D" w:rsidRDefault="00B4779D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  <w:r w:rsidRPr="00B93347">
        <w:rPr>
          <w:rFonts w:ascii="Times New Roman" w:hAnsi="Times New Roman"/>
          <w:b/>
          <w:sz w:val="18"/>
          <w:szCs w:val="18"/>
          <w:lang w:eastAsia="ru-RU"/>
        </w:rPr>
        <w:t>ПРОЕКТ</w:t>
      </w:r>
    </w:p>
    <w:p w:rsidR="00B4779D" w:rsidRDefault="00B4779D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ПОДГОРНОСИНЮХИНСКОГО СЕЛЬСКОГО ПОСЕЛЕНИЯ </w:t>
      </w:r>
    </w:p>
    <w:p w:rsidR="00B4779D" w:rsidRDefault="00B4779D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B4779D" w:rsidRDefault="00B4779D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4779D" w:rsidRDefault="00B4779D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______________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B4779D" w:rsidRDefault="00B4779D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4779D" w:rsidRDefault="00B4779D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B4779D" w:rsidRDefault="00B4779D" w:rsidP="001676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4779D" w:rsidRDefault="00B4779D" w:rsidP="00167668">
      <w:pPr>
        <w:rPr>
          <w:szCs w:val="28"/>
        </w:rPr>
      </w:pPr>
    </w:p>
    <w:p w:rsidR="00B4779D" w:rsidRPr="001B3516" w:rsidRDefault="00B4779D" w:rsidP="001676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B93347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</w:t>
      </w:r>
      <w:r w:rsidRPr="00B93347">
        <w:rPr>
          <w:rFonts w:ascii="Times New Roman" w:hAnsi="Times New Roman"/>
          <w:sz w:val="28"/>
          <w:szCs w:val="28"/>
        </w:rPr>
        <w:t>_</w:t>
      </w:r>
      <w:r w:rsidRPr="001B3516">
        <w:rPr>
          <w:rFonts w:ascii="Times New Roman" w:hAnsi="Times New Roman"/>
          <w:sz w:val="28"/>
          <w:szCs w:val="28"/>
        </w:rPr>
        <w:t>__</w:t>
      </w:r>
    </w:p>
    <w:p w:rsidR="00B4779D" w:rsidRPr="001B3516" w:rsidRDefault="00B4779D" w:rsidP="00167668">
      <w:pPr>
        <w:jc w:val="center"/>
        <w:rPr>
          <w:rFonts w:ascii="Times New Roman" w:hAnsi="Times New Roman"/>
          <w:sz w:val="24"/>
          <w:szCs w:val="24"/>
        </w:rPr>
      </w:pPr>
      <w:r w:rsidRPr="001B3516">
        <w:rPr>
          <w:rFonts w:ascii="Times New Roman" w:hAnsi="Times New Roman"/>
          <w:sz w:val="24"/>
          <w:szCs w:val="24"/>
        </w:rPr>
        <w:t>ст-ца  Подгорная Синюха</w:t>
      </w:r>
    </w:p>
    <w:p w:rsidR="00B4779D" w:rsidRDefault="00B4779D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B4779D" w:rsidRDefault="00B4779D" w:rsidP="00AE225B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>О бюджете Подгорносинюхинского сельского поселения Отрадненского района на 2021 год.</w:t>
      </w:r>
    </w:p>
    <w:p w:rsidR="00B4779D" w:rsidRDefault="00B4779D" w:rsidP="00AE225B"/>
    <w:p w:rsidR="00B4779D" w:rsidRDefault="00B4779D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решение  Совета Подгорносинюхинского сельского поселения Отрадненского района от 03.11.2017 года № 134 «Об утверждении </w:t>
      </w:r>
      <w:r>
        <w:rPr>
          <w:rFonts w:ascii="Times New Roman" w:hAnsi="Times New Roman"/>
          <w:sz w:val="28"/>
          <w:szCs w:val="28"/>
        </w:rPr>
        <w:t xml:space="preserve"> 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р е ш и л:</w:t>
      </w:r>
    </w:p>
    <w:p w:rsidR="00B4779D" w:rsidRDefault="00B4779D" w:rsidP="00AE225B">
      <w:pPr>
        <w:autoSpaceDE w:val="0"/>
        <w:autoSpaceDN w:val="0"/>
        <w:adjustRightInd w:val="0"/>
        <w:spacing w:before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20</w:t>
      </w:r>
      <w:r w:rsidRPr="00B933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год: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9 871 430,0 рублей;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9 871 430,0 рублей;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1 января 2022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в сумме 0,0 рублей;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:rsidR="00B4779D" w:rsidRDefault="00B4779D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hyperlink r:id="rId4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/>
          <w:sz w:val="28"/>
          <w:szCs w:val="28"/>
        </w:rPr>
        <w:t xml:space="preserve"> главных администраторов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закрепляемые за ними  виды (подвиды)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перечень главных администраторов источников финансирования дефицита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согласно приложению 1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перечень  главных администраторов доходов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– органов исполнительной  власти Краснодарского края и (или) их территориальных органов (подразделений) и  закрепляемых за ними видов (подвидов)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согласно приложению 2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2021 год в суммах согласно </w:t>
      </w:r>
      <w:hyperlink r:id="rId5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краевого бюджета и бюджета муниципального образования Отрадненский район в 2021 году согласно </w:t>
      </w:r>
      <w:hyperlink r:id="rId6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4 к настоящему Решению.</w:t>
      </w:r>
    </w:p>
    <w:p w:rsidR="00B4779D" w:rsidRDefault="00B4779D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</w:t>
      </w:r>
    </w:p>
    <w:p w:rsidR="00B4779D" w:rsidRDefault="00B4779D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Установить, что добровольные взносы, пожертвования,  средства самообложения граждан, поступившие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соответственно целям их предоставления.</w:t>
      </w:r>
    </w:p>
    <w:p w:rsidR="00B4779D" w:rsidRDefault="00B4779D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>упивших в бюджет Подгорносинюхинского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расходов бюджета Подгорносинюхинского сельского поселения Отрадненского района в соответствии с настоящим Решением.</w:t>
      </w:r>
    </w:p>
    <w:p w:rsidR="00B4779D" w:rsidRDefault="00B4779D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5</w:t>
      </w:r>
    </w:p>
    <w:p w:rsidR="00B4779D" w:rsidRDefault="00B4779D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распределение бюджетных ассигнований по разделам и подразделам классификации расходов бюджетов на 2021 год согласно </w:t>
      </w:r>
      <w:hyperlink r:id="rId7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5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2021 год согласно </w:t>
      </w:r>
      <w:hyperlink r:id="rId8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6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 согласно </w:t>
      </w:r>
      <w:hyperlink r:id="rId9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7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4779D" w:rsidRDefault="00B4779D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 перечень главных распорядителей средств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B4779D" w:rsidRDefault="00B4779D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год: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 рублей;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в сумме  500,0 рублей.</w:t>
      </w:r>
    </w:p>
    <w:p w:rsidR="00B4779D" w:rsidRDefault="00B4779D" w:rsidP="00AE225B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Утвердить источники финансирования дефицита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 источников финансирования дефицитов бюджетов на 2021 год согласно 8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объем межбюджетных трансфертов, предоставляемых другим бюджетам бюджетной системы Российской Федерации, на 2021 год  в сумме  18  000,0  рублей.</w:t>
      </w:r>
    </w:p>
    <w:p w:rsidR="00B4779D" w:rsidRDefault="00B4779D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B4779D" w:rsidRDefault="00B4779D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6</w:t>
      </w:r>
    </w:p>
    <w:p w:rsidR="00B4779D" w:rsidRDefault="00B4779D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Подгорносинюхинского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7</w:t>
      </w:r>
      <w:bookmarkStart w:id="0" w:name="_GoBack"/>
      <w:bookmarkEnd w:id="0"/>
    </w:p>
    <w:p w:rsidR="00B4779D" w:rsidRDefault="00B4779D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2021 год в сумме 1 495 200,0 рублей.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C16FE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21</w:t>
      </w:r>
      <w:r w:rsidRPr="00DC16FE"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sz w:val="28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B4779D" w:rsidRDefault="00B4779D" w:rsidP="00555A7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9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  согласно </w:t>
      </w:r>
      <w:hyperlink r:id="rId10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9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1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2021 год  согласно приложению 10 к настоящему Решению.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</w:t>
      </w:r>
      <w:r w:rsidRPr="00785157">
        <w:rPr>
          <w:rFonts w:ascii="Times New Roman" w:hAnsi="Times New Roman"/>
          <w:sz w:val="28"/>
          <w:szCs w:val="28"/>
        </w:rPr>
        <w:t xml:space="preserve">программу муниципальных внешних заимствований </w:t>
      </w:r>
      <w:r w:rsidRPr="00785157">
        <w:rPr>
          <w:rFonts w:ascii="Times New Roman" w:hAnsi="Times New Roman"/>
          <w:sz w:val="28"/>
          <w:szCs w:val="28"/>
          <w:lang w:eastAsia="ru-RU"/>
        </w:rPr>
        <w:t>Подгорносинюхинского сельского поселения Отрадненского района</w:t>
      </w:r>
      <w:r w:rsidRPr="00785157">
        <w:rPr>
          <w:rFonts w:ascii="Times New Roman" w:hAnsi="Times New Roman"/>
          <w:sz w:val="28"/>
          <w:szCs w:val="28"/>
        </w:rPr>
        <w:t xml:space="preserve"> на 2021 год</w:t>
      </w:r>
      <w:r>
        <w:rPr>
          <w:rFonts w:ascii="Times New Roman" w:hAnsi="Times New Roman"/>
          <w:sz w:val="28"/>
          <w:szCs w:val="28"/>
        </w:rPr>
        <w:t xml:space="preserve"> согласно приложению 11 к настоящему Решению.</w:t>
      </w:r>
    </w:p>
    <w:p w:rsidR="00B4779D" w:rsidRDefault="00B4779D" w:rsidP="00567015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Pr="007851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78515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85157">
        <w:rPr>
          <w:rFonts w:ascii="Times New Roman" w:hAnsi="Times New Roman"/>
          <w:sz w:val="28"/>
          <w:szCs w:val="28"/>
        </w:rPr>
        <w:t xml:space="preserve"> муниципальных гарантий Подгорносинюхинского сельского поселения Отрадненского района в иностранной валюте на 2021 год</w:t>
      </w:r>
      <w:r w:rsidRPr="00293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12 к настоящему решению .</w:t>
      </w:r>
    </w:p>
    <w:p w:rsidR="00B4779D" w:rsidRDefault="00B4779D" w:rsidP="00567015">
      <w:pPr>
        <w:spacing w:line="228" w:lineRule="auto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10</w:t>
      </w:r>
    </w:p>
    <w:p w:rsidR="00B4779D" w:rsidRDefault="00B4779D" w:rsidP="00AE225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правовые акты Подгорносинюхинского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</w:t>
      </w:r>
      <w:r w:rsidRPr="00EC039E">
        <w:rPr>
          <w:rFonts w:ascii="Times New Roman" w:hAnsi="Times New Roman" w:cs="Times New Roman"/>
          <w:sz w:val="28"/>
          <w:szCs w:val="28"/>
        </w:rPr>
        <w:t xml:space="preserve"> за исключением случаев, установленных бюджетным законодательством Российской Федерации.</w:t>
      </w:r>
    </w:p>
    <w:p w:rsidR="00B4779D" w:rsidRDefault="00B4779D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11</w:t>
      </w:r>
    </w:p>
    <w:p w:rsidR="00B4779D" w:rsidRDefault="00B4779D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2021 года.</w:t>
      </w:r>
    </w:p>
    <w:p w:rsidR="00B4779D" w:rsidRDefault="00B4779D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4779D" w:rsidRDefault="00B4779D" w:rsidP="00AE225B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B4779D" w:rsidRDefault="00B4779D" w:rsidP="00555A76">
      <w:pPr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                                                А.А.Кособоков</w:t>
      </w:r>
    </w:p>
    <w:p w:rsidR="00B4779D" w:rsidRDefault="00B4779D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sectPr w:rsidR="00B4779D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C3EC5"/>
    <w:rsid w:val="000C4525"/>
    <w:rsid w:val="001304CA"/>
    <w:rsid w:val="00130516"/>
    <w:rsid w:val="00167668"/>
    <w:rsid w:val="00191869"/>
    <w:rsid w:val="001A7E35"/>
    <w:rsid w:val="001B3516"/>
    <w:rsid w:val="001B6DED"/>
    <w:rsid w:val="001C60F3"/>
    <w:rsid w:val="00210832"/>
    <w:rsid w:val="002443AB"/>
    <w:rsid w:val="00293674"/>
    <w:rsid w:val="00293885"/>
    <w:rsid w:val="002A5566"/>
    <w:rsid w:val="002C1879"/>
    <w:rsid w:val="002E72CF"/>
    <w:rsid w:val="0035099F"/>
    <w:rsid w:val="003B1D8C"/>
    <w:rsid w:val="003B2CE0"/>
    <w:rsid w:val="00405C33"/>
    <w:rsid w:val="004E290E"/>
    <w:rsid w:val="00535157"/>
    <w:rsid w:val="00555A76"/>
    <w:rsid w:val="00563C4A"/>
    <w:rsid w:val="00567015"/>
    <w:rsid w:val="005C289B"/>
    <w:rsid w:val="005C6457"/>
    <w:rsid w:val="00685451"/>
    <w:rsid w:val="006B58F8"/>
    <w:rsid w:val="006F1E45"/>
    <w:rsid w:val="00701C62"/>
    <w:rsid w:val="00785157"/>
    <w:rsid w:val="007917C2"/>
    <w:rsid w:val="007F47B3"/>
    <w:rsid w:val="007F5029"/>
    <w:rsid w:val="007F5EAD"/>
    <w:rsid w:val="00806622"/>
    <w:rsid w:val="00820A3E"/>
    <w:rsid w:val="00834DFE"/>
    <w:rsid w:val="008B5B7D"/>
    <w:rsid w:val="008C1344"/>
    <w:rsid w:val="00941EAF"/>
    <w:rsid w:val="00997CE3"/>
    <w:rsid w:val="009A290B"/>
    <w:rsid w:val="009A6C5D"/>
    <w:rsid w:val="009D58A6"/>
    <w:rsid w:val="00A42CA9"/>
    <w:rsid w:val="00A5527E"/>
    <w:rsid w:val="00A55E58"/>
    <w:rsid w:val="00A73D19"/>
    <w:rsid w:val="00A96193"/>
    <w:rsid w:val="00AD0870"/>
    <w:rsid w:val="00AE225B"/>
    <w:rsid w:val="00B0058C"/>
    <w:rsid w:val="00B104E2"/>
    <w:rsid w:val="00B116A4"/>
    <w:rsid w:val="00B3121C"/>
    <w:rsid w:val="00B4498C"/>
    <w:rsid w:val="00B4779D"/>
    <w:rsid w:val="00B61AB0"/>
    <w:rsid w:val="00B756C8"/>
    <w:rsid w:val="00B93347"/>
    <w:rsid w:val="00BD5BBF"/>
    <w:rsid w:val="00C01516"/>
    <w:rsid w:val="00C15CCA"/>
    <w:rsid w:val="00C32B9B"/>
    <w:rsid w:val="00C34A9C"/>
    <w:rsid w:val="00CC19F7"/>
    <w:rsid w:val="00CC445D"/>
    <w:rsid w:val="00CD2F43"/>
    <w:rsid w:val="00D27865"/>
    <w:rsid w:val="00D31AC9"/>
    <w:rsid w:val="00D760CB"/>
    <w:rsid w:val="00D9521E"/>
    <w:rsid w:val="00DA131C"/>
    <w:rsid w:val="00DA1D32"/>
    <w:rsid w:val="00DC1241"/>
    <w:rsid w:val="00DC16FE"/>
    <w:rsid w:val="00E13671"/>
    <w:rsid w:val="00E8220F"/>
    <w:rsid w:val="00EC039E"/>
    <w:rsid w:val="00EC4764"/>
    <w:rsid w:val="00EE167C"/>
    <w:rsid w:val="00F31817"/>
    <w:rsid w:val="00F53371"/>
    <w:rsid w:val="00F610E0"/>
    <w:rsid w:val="00F82E35"/>
    <w:rsid w:val="00F91C2F"/>
    <w:rsid w:val="00FB3B8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9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100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083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743" TargetMode="External"/><Relationship Id="rId11" Type="http://schemas.openxmlformats.org/officeDocument/2006/relationships/hyperlink" Target="consultantplus://offline/main?base=RLAW177;n=85414;fld=134;dst=112812" TargetMode="External"/><Relationship Id="rId5" Type="http://schemas.openxmlformats.org/officeDocument/2006/relationships/hyperlink" Target="consultantplus://offline/main?base=RLAW177;n=85414;fld=134;dst=100669" TargetMode="External"/><Relationship Id="rId10" Type="http://schemas.openxmlformats.org/officeDocument/2006/relationships/hyperlink" Target="consultantplus://offline/main?base=RLAW177;n=85414;fld=134;dst=112780" TargetMode="External"/><Relationship Id="rId4" Type="http://schemas.openxmlformats.org/officeDocument/2006/relationships/hyperlink" Target="consultantplus://offline/main?base=RLAW177;n=85414;fld=134;dst=100158" TargetMode="External"/><Relationship Id="rId9" Type="http://schemas.openxmlformats.org/officeDocument/2006/relationships/hyperlink" Target="consultantplus://offline/main?base=RLAW177;n=85414;fld=134;dst=1225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202</TotalTime>
  <Pages>4</Pages>
  <Words>1312</Words>
  <Characters>7479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40</cp:revision>
  <cp:lastPrinted>2020-11-06T05:24:00Z</cp:lastPrinted>
  <dcterms:created xsi:type="dcterms:W3CDTF">2016-01-27T11:02:00Z</dcterms:created>
  <dcterms:modified xsi:type="dcterms:W3CDTF">2020-11-10T05:42:00Z</dcterms:modified>
</cp:coreProperties>
</file>