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C" w:rsidRPr="00900F1C" w:rsidRDefault="00900F1C" w:rsidP="00900F1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</w:t>
      </w:r>
      <w:r w:rsidRPr="00900F1C">
        <w:rPr>
          <w:b/>
          <w:bCs/>
          <w:kern w:val="32"/>
          <w:sz w:val="28"/>
          <w:szCs w:val="28"/>
        </w:rPr>
        <w:t xml:space="preserve">ОВЕТ ПОДГОРНОСИНЮХИНСКОГО СЕЛЬСКОГО ПОСЕЛЕНИЯ                            ОТРАДНЕНСКОГО РАЙОНА </w:t>
      </w:r>
    </w:p>
    <w:p w:rsidR="00900F1C" w:rsidRPr="00900F1C" w:rsidRDefault="00900F1C" w:rsidP="00900F1C">
      <w:pPr>
        <w:jc w:val="center"/>
        <w:rPr>
          <w:b/>
          <w:sz w:val="28"/>
          <w:szCs w:val="28"/>
        </w:rPr>
      </w:pPr>
    </w:p>
    <w:p w:rsidR="00900F1C" w:rsidRPr="00900F1C" w:rsidRDefault="00900F1C" w:rsidP="00900F1C">
      <w:pPr>
        <w:jc w:val="center"/>
        <w:rPr>
          <w:b/>
          <w:sz w:val="28"/>
          <w:szCs w:val="28"/>
        </w:rPr>
      </w:pPr>
      <w:r w:rsidRPr="00900F1C">
        <w:rPr>
          <w:b/>
          <w:sz w:val="28"/>
          <w:szCs w:val="28"/>
        </w:rPr>
        <w:t>ДВАДЦАТЬ ТРЕТЬЯ СЕССИЯ</w:t>
      </w:r>
    </w:p>
    <w:p w:rsidR="00900F1C" w:rsidRPr="00900F1C" w:rsidRDefault="00900F1C" w:rsidP="00900F1C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900F1C">
        <w:rPr>
          <w:bCs/>
          <w:kern w:val="32"/>
          <w:sz w:val="28"/>
          <w:szCs w:val="28"/>
        </w:rPr>
        <w:t xml:space="preserve"> (</w:t>
      </w:r>
      <w:r w:rsidRPr="00900F1C">
        <w:rPr>
          <w:bCs/>
          <w:kern w:val="32"/>
          <w:sz w:val="28"/>
          <w:szCs w:val="28"/>
          <w:lang w:val="en-US"/>
        </w:rPr>
        <w:t>III</w:t>
      </w:r>
      <w:r w:rsidRPr="00900F1C">
        <w:rPr>
          <w:bCs/>
          <w:kern w:val="32"/>
          <w:sz w:val="28"/>
          <w:szCs w:val="28"/>
        </w:rPr>
        <w:t xml:space="preserve"> СОЗЫВ) </w:t>
      </w:r>
    </w:p>
    <w:p w:rsidR="00900F1C" w:rsidRPr="00900F1C" w:rsidRDefault="00900F1C" w:rsidP="00900F1C">
      <w:pPr>
        <w:rPr>
          <w:b/>
          <w:sz w:val="28"/>
          <w:szCs w:val="28"/>
        </w:rPr>
      </w:pPr>
    </w:p>
    <w:p w:rsidR="00900F1C" w:rsidRPr="00900F1C" w:rsidRDefault="00900F1C" w:rsidP="00900F1C">
      <w:pPr>
        <w:jc w:val="center"/>
        <w:rPr>
          <w:b/>
          <w:sz w:val="28"/>
          <w:szCs w:val="28"/>
        </w:rPr>
      </w:pPr>
      <w:proofErr w:type="gramStart"/>
      <w:r w:rsidRPr="00900F1C">
        <w:rPr>
          <w:b/>
          <w:sz w:val="28"/>
          <w:szCs w:val="28"/>
        </w:rPr>
        <w:t>Р</w:t>
      </w:r>
      <w:proofErr w:type="gramEnd"/>
      <w:r w:rsidRPr="00900F1C">
        <w:rPr>
          <w:b/>
          <w:sz w:val="28"/>
          <w:szCs w:val="28"/>
        </w:rPr>
        <w:t xml:space="preserve"> Е Ш Е Н И Е</w:t>
      </w:r>
    </w:p>
    <w:p w:rsidR="00900F1C" w:rsidRPr="00900F1C" w:rsidRDefault="00900F1C" w:rsidP="00900F1C">
      <w:pPr>
        <w:ind w:firstLine="851"/>
        <w:jc w:val="both"/>
        <w:rPr>
          <w:b/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от 04.04.2016                           </w:t>
      </w:r>
      <w:r w:rsidRPr="00900F1C">
        <w:rPr>
          <w:color w:val="FF0000"/>
          <w:sz w:val="28"/>
          <w:szCs w:val="28"/>
        </w:rPr>
        <w:tab/>
      </w:r>
      <w:r w:rsidRPr="00900F1C">
        <w:rPr>
          <w:color w:val="FF0000"/>
          <w:sz w:val="28"/>
          <w:szCs w:val="28"/>
        </w:rPr>
        <w:tab/>
      </w:r>
      <w:r w:rsidRPr="00900F1C">
        <w:rPr>
          <w:color w:val="FF0000"/>
          <w:sz w:val="28"/>
          <w:szCs w:val="28"/>
        </w:rPr>
        <w:tab/>
      </w:r>
      <w:r w:rsidRPr="00900F1C">
        <w:rPr>
          <w:color w:val="FF0000"/>
          <w:sz w:val="28"/>
          <w:szCs w:val="28"/>
        </w:rPr>
        <w:tab/>
      </w:r>
      <w:r w:rsidRPr="00900F1C">
        <w:rPr>
          <w:color w:val="FF0000"/>
          <w:sz w:val="28"/>
          <w:szCs w:val="28"/>
        </w:rPr>
        <w:tab/>
      </w:r>
      <w:r w:rsidRPr="00900F1C">
        <w:rPr>
          <w:color w:val="FF0000"/>
          <w:sz w:val="28"/>
          <w:szCs w:val="28"/>
        </w:rPr>
        <w:tab/>
        <w:t xml:space="preserve">                     </w:t>
      </w:r>
      <w:r w:rsidR="009A159E">
        <w:rPr>
          <w:sz w:val="28"/>
          <w:szCs w:val="28"/>
        </w:rPr>
        <w:t xml:space="preserve">№ </w:t>
      </w:r>
      <w:bookmarkStart w:id="0" w:name="_GoBack"/>
      <w:bookmarkEnd w:id="0"/>
      <w:r w:rsidR="009A159E">
        <w:rPr>
          <w:sz w:val="28"/>
          <w:szCs w:val="28"/>
        </w:rPr>
        <w:t>70</w:t>
      </w:r>
    </w:p>
    <w:p w:rsidR="00900F1C" w:rsidRPr="00900F1C" w:rsidRDefault="00900F1C" w:rsidP="00900F1C">
      <w:pPr>
        <w:jc w:val="center"/>
        <w:rPr>
          <w:sz w:val="28"/>
          <w:szCs w:val="28"/>
        </w:rPr>
      </w:pPr>
      <w:r w:rsidRPr="00900F1C">
        <w:rPr>
          <w:sz w:val="28"/>
          <w:szCs w:val="28"/>
        </w:rPr>
        <w:t>ст. Подгорная Синюха</w:t>
      </w:r>
    </w:p>
    <w:p w:rsidR="00900F1C" w:rsidRPr="00900F1C" w:rsidRDefault="00900F1C" w:rsidP="00900F1C">
      <w:pPr>
        <w:jc w:val="center"/>
        <w:rPr>
          <w:sz w:val="28"/>
          <w:szCs w:val="28"/>
        </w:rPr>
      </w:pPr>
    </w:p>
    <w:p w:rsidR="00900F1C" w:rsidRPr="00900F1C" w:rsidRDefault="00900F1C" w:rsidP="00900F1C">
      <w:pPr>
        <w:jc w:val="center"/>
        <w:rPr>
          <w:sz w:val="28"/>
          <w:szCs w:val="28"/>
        </w:rPr>
      </w:pP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F1C">
        <w:rPr>
          <w:b/>
          <w:sz w:val="28"/>
          <w:szCs w:val="28"/>
        </w:rPr>
        <w:t xml:space="preserve">Об опубликовании проекта решения Совета </w:t>
      </w:r>
      <w:proofErr w:type="spellStart"/>
      <w:r w:rsidRPr="00900F1C">
        <w:rPr>
          <w:b/>
          <w:sz w:val="28"/>
          <w:szCs w:val="28"/>
        </w:rPr>
        <w:t>Подгорносинюхинского</w:t>
      </w:r>
      <w:proofErr w:type="spellEnd"/>
      <w:r w:rsidRPr="00900F1C">
        <w:rPr>
          <w:b/>
          <w:sz w:val="28"/>
          <w:szCs w:val="28"/>
        </w:rPr>
        <w:t xml:space="preserve"> сельского поселения </w:t>
      </w:r>
      <w:proofErr w:type="spellStart"/>
      <w:r w:rsidRPr="00900F1C">
        <w:rPr>
          <w:b/>
          <w:sz w:val="28"/>
          <w:szCs w:val="28"/>
        </w:rPr>
        <w:t>Отрадненского</w:t>
      </w:r>
      <w:proofErr w:type="spellEnd"/>
      <w:r w:rsidRPr="00900F1C">
        <w:rPr>
          <w:b/>
          <w:sz w:val="28"/>
          <w:szCs w:val="28"/>
        </w:rPr>
        <w:t xml:space="preserve"> района «Об утверждении  отчета </w:t>
      </w:r>
      <w:proofErr w:type="gramStart"/>
      <w:r w:rsidRPr="00900F1C">
        <w:rPr>
          <w:b/>
          <w:sz w:val="28"/>
          <w:szCs w:val="28"/>
        </w:rPr>
        <w:t>об</w:t>
      </w:r>
      <w:proofErr w:type="gramEnd"/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00F1C">
        <w:rPr>
          <w:b/>
          <w:sz w:val="28"/>
          <w:szCs w:val="28"/>
        </w:rPr>
        <w:t>исполнении</w:t>
      </w:r>
      <w:proofErr w:type="gramEnd"/>
      <w:r w:rsidRPr="00900F1C">
        <w:rPr>
          <w:b/>
          <w:sz w:val="28"/>
          <w:szCs w:val="28"/>
        </w:rPr>
        <w:t xml:space="preserve"> бюджета </w:t>
      </w:r>
      <w:proofErr w:type="spellStart"/>
      <w:r w:rsidRPr="00900F1C">
        <w:rPr>
          <w:b/>
          <w:sz w:val="28"/>
          <w:szCs w:val="28"/>
        </w:rPr>
        <w:t>Подгорносинюхинского</w:t>
      </w:r>
      <w:proofErr w:type="spellEnd"/>
      <w:r w:rsidRPr="00900F1C">
        <w:rPr>
          <w:b/>
          <w:sz w:val="28"/>
          <w:szCs w:val="28"/>
        </w:rPr>
        <w:t xml:space="preserve"> сельского поселения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F1C">
        <w:rPr>
          <w:b/>
          <w:sz w:val="28"/>
          <w:szCs w:val="28"/>
        </w:rPr>
        <w:t xml:space="preserve"> </w:t>
      </w:r>
      <w:proofErr w:type="spellStart"/>
      <w:r w:rsidRPr="00900F1C">
        <w:rPr>
          <w:b/>
          <w:sz w:val="28"/>
          <w:szCs w:val="28"/>
        </w:rPr>
        <w:t>Отрадненского</w:t>
      </w:r>
      <w:proofErr w:type="spellEnd"/>
      <w:r w:rsidRPr="00900F1C">
        <w:rPr>
          <w:b/>
          <w:sz w:val="28"/>
          <w:szCs w:val="28"/>
        </w:rPr>
        <w:t xml:space="preserve"> района за 2015 год», </w:t>
      </w:r>
      <w:proofErr w:type="gramStart"/>
      <w:r w:rsidRPr="00900F1C">
        <w:rPr>
          <w:b/>
          <w:sz w:val="28"/>
          <w:szCs w:val="28"/>
        </w:rPr>
        <w:t>назначении</w:t>
      </w:r>
      <w:proofErr w:type="gramEnd"/>
      <w:r w:rsidRPr="00900F1C">
        <w:rPr>
          <w:b/>
          <w:sz w:val="28"/>
          <w:szCs w:val="28"/>
        </w:rPr>
        <w:t xml:space="preserve"> даты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F1C">
        <w:rPr>
          <w:b/>
          <w:sz w:val="28"/>
          <w:szCs w:val="28"/>
        </w:rPr>
        <w:t xml:space="preserve"> проведения публичных слушаний, </w:t>
      </w:r>
      <w:proofErr w:type="gramStart"/>
      <w:r w:rsidRPr="00900F1C">
        <w:rPr>
          <w:b/>
          <w:sz w:val="28"/>
          <w:szCs w:val="28"/>
        </w:rPr>
        <w:t>создании</w:t>
      </w:r>
      <w:proofErr w:type="gramEnd"/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F1C">
        <w:rPr>
          <w:b/>
          <w:sz w:val="28"/>
          <w:szCs w:val="28"/>
        </w:rPr>
        <w:t xml:space="preserve"> оргкомитета по проведению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F1C">
        <w:rPr>
          <w:b/>
          <w:sz w:val="28"/>
          <w:szCs w:val="28"/>
        </w:rPr>
        <w:t xml:space="preserve"> публичных слушаний 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F1C" w:rsidRPr="00900F1C" w:rsidRDefault="00900F1C" w:rsidP="00900F1C">
      <w:pPr>
        <w:ind w:right="51" w:firstLine="708"/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В целях реализации принципа гласности бюджетной системы Российской Федерации, 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Федерации»,  Устава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района, Положением о публичных слушаниях в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сельском поселении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</w:t>
      </w:r>
      <w:r w:rsidR="0035160A">
        <w:rPr>
          <w:sz w:val="28"/>
          <w:szCs w:val="28"/>
        </w:rPr>
        <w:t>.</w:t>
      </w:r>
      <w:r w:rsidRPr="00900F1C">
        <w:rPr>
          <w:sz w:val="28"/>
          <w:szCs w:val="28"/>
        </w:rPr>
        <w:t xml:space="preserve"> </w:t>
      </w:r>
    </w:p>
    <w:p w:rsidR="00900F1C" w:rsidRPr="00900F1C" w:rsidRDefault="00900F1C" w:rsidP="00900F1C">
      <w:pPr>
        <w:ind w:right="51"/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Совет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</w:t>
      </w:r>
    </w:p>
    <w:p w:rsidR="00900F1C" w:rsidRPr="00900F1C" w:rsidRDefault="00900F1C" w:rsidP="00900F1C">
      <w:pPr>
        <w:ind w:right="51"/>
        <w:jc w:val="both"/>
        <w:rPr>
          <w:sz w:val="28"/>
          <w:szCs w:val="28"/>
        </w:rPr>
      </w:pPr>
      <w:r w:rsidRPr="00900F1C">
        <w:rPr>
          <w:sz w:val="28"/>
          <w:szCs w:val="28"/>
        </w:rPr>
        <w:t>РЕШИЛ: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1. Назначить проведение публичных слушаний по проекту решения Совета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«Об утверждении отчета об исполнении бюджета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за 2015 год» на 21 апреля 2016 года, в 10.00 часов в здании администрации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района, по адресу: станица Подгорная Синюха, улица Ленина, дом № 17.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2. Образовать оргкомитет по проведению публичных слушаний по проекту решения Совета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«Об утверждении отчета об исполнении бюджета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за 2015 </w:t>
      </w:r>
      <w:r w:rsidRPr="00900F1C">
        <w:rPr>
          <w:sz w:val="28"/>
          <w:szCs w:val="28"/>
        </w:rPr>
        <w:lastRenderedPageBreak/>
        <w:t>год» и утвердить его состав (приложение № 1).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3. Опубликовать проект решения Совета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«Об утверждении отчета об исполнении бюджета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за 2015 год в газете «Сельская жизнь» (приложение № 2).     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4. Настоящее решение  вступает в силу со дня его официального опубликования (обнародования).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F1C" w:rsidRPr="00900F1C" w:rsidRDefault="00900F1C" w:rsidP="00900F1C">
      <w:pPr>
        <w:autoSpaceDE w:val="0"/>
        <w:autoSpaceDN w:val="0"/>
        <w:adjustRightInd w:val="0"/>
        <w:rPr>
          <w:sz w:val="28"/>
          <w:szCs w:val="28"/>
        </w:rPr>
      </w:pPr>
      <w:r w:rsidRPr="00900F1C">
        <w:rPr>
          <w:sz w:val="28"/>
          <w:szCs w:val="28"/>
        </w:rPr>
        <w:t xml:space="preserve">Глава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</w:t>
      </w:r>
      <w:proofErr w:type="gramStart"/>
      <w:r w:rsidRPr="00900F1C">
        <w:rPr>
          <w:sz w:val="28"/>
          <w:szCs w:val="28"/>
        </w:rPr>
        <w:t>сельского</w:t>
      </w:r>
      <w:proofErr w:type="gramEnd"/>
      <w:r w:rsidRPr="00900F1C">
        <w:rPr>
          <w:sz w:val="28"/>
          <w:szCs w:val="28"/>
        </w:rPr>
        <w:t xml:space="preserve"> </w:t>
      </w:r>
    </w:p>
    <w:p w:rsidR="00900F1C" w:rsidRPr="00900F1C" w:rsidRDefault="00900F1C" w:rsidP="00900F1C">
      <w:pPr>
        <w:autoSpaceDE w:val="0"/>
        <w:autoSpaceDN w:val="0"/>
        <w:adjustRightInd w:val="0"/>
        <w:rPr>
          <w:sz w:val="28"/>
          <w:szCs w:val="28"/>
        </w:rPr>
      </w:pPr>
      <w:r w:rsidRPr="00900F1C">
        <w:rPr>
          <w:sz w:val="28"/>
          <w:szCs w:val="28"/>
        </w:rPr>
        <w:t xml:space="preserve">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                                                В.Н. </w:t>
      </w:r>
      <w:proofErr w:type="spellStart"/>
      <w:r w:rsidRPr="00900F1C">
        <w:rPr>
          <w:sz w:val="28"/>
          <w:szCs w:val="28"/>
        </w:rPr>
        <w:t>Меньшаев</w:t>
      </w:r>
      <w:proofErr w:type="spellEnd"/>
      <w:r w:rsidRPr="00900F1C">
        <w:rPr>
          <w:sz w:val="28"/>
          <w:szCs w:val="28"/>
        </w:rPr>
        <w:t xml:space="preserve">           </w:t>
      </w:r>
    </w:p>
    <w:p w:rsidR="00900F1C" w:rsidRPr="00900F1C" w:rsidRDefault="00900F1C" w:rsidP="00900F1C">
      <w:pPr>
        <w:autoSpaceDE w:val="0"/>
        <w:autoSpaceDN w:val="0"/>
        <w:adjustRightInd w:val="0"/>
        <w:rPr>
          <w:sz w:val="28"/>
          <w:szCs w:val="28"/>
        </w:rPr>
      </w:pPr>
    </w:p>
    <w:p w:rsidR="00900F1C" w:rsidRPr="00900F1C" w:rsidRDefault="00900F1C" w:rsidP="00900F1C">
      <w:pPr>
        <w:autoSpaceDE w:val="0"/>
        <w:autoSpaceDN w:val="0"/>
        <w:adjustRightInd w:val="0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                                                                   </w:t>
      </w: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Default="00900F1C" w:rsidP="00900F1C">
      <w:pPr>
        <w:jc w:val="both"/>
        <w:rPr>
          <w:sz w:val="28"/>
          <w:szCs w:val="28"/>
        </w:rPr>
      </w:pPr>
    </w:p>
    <w:p w:rsidR="0035160A" w:rsidRPr="00900F1C" w:rsidRDefault="0035160A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lastRenderedPageBreak/>
        <w:t xml:space="preserve">                                                                             ПРИЛОЖЕНИЕ №1                                                                                                      </w:t>
      </w:r>
    </w:p>
    <w:p w:rsidR="00900F1C" w:rsidRPr="00900F1C" w:rsidRDefault="00900F1C" w:rsidP="00900F1C">
      <w:pPr>
        <w:tabs>
          <w:tab w:val="left" w:pos="3969"/>
        </w:tabs>
        <w:jc w:val="center"/>
        <w:rPr>
          <w:sz w:val="28"/>
          <w:szCs w:val="28"/>
        </w:rPr>
      </w:pPr>
    </w:p>
    <w:p w:rsidR="00900F1C" w:rsidRPr="00900F1C" w:rsidRDefault="00900F1C" w:rsidP="00900F1C">
      <w:pPr>
        <w:jc w:val="center"/>
        <w:rPr>
          <w:sz w:val="28"/>
          <w:szCs w:val="28"/>
        </w:rPr>
      </w:pPr>
      <w:r w:rsidRPr="00900F1C">
        <w:rPr>
          <w:sz w:val="28"/>
          <w:szCs w:val="28"/>
        </w:rPr>
        <w:t xml:space="preserve">                                                           УТВЕРЖДЕН</w:t>
      </w:r>
    </w:p>
    <w:p w:rsidR="00900F1C" w:rsidRPr="00900F1C" w:rsidRDefault="00900F1C" w:rsidP="00900F1C">
      <w:pPr>
        <w:tabs>
          <w:tab w:val="left" w:pos="4820"/>
        </w:tabs>
        <w:ind w:left="4956"/>
        <w:rPr>
          <w:sz w:val="28"/>
          <w:szCs w:val="28"/>
        </w:rPr>
      </w:pPr>
      <w:r w:rsidRPr="00900F1C">
        <w:rPr>
          <w:sz w:val="28"/>
          <w:szCs w:val="28"/>
        </w:rPr>
        <w:tab/>
        <w:t xml:space="preserve">Решением сессии Совета                                                                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                                                              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  </w:t>
      </w:r>
    </w:p>
    <w:p w:rsidR="00900F1C" w:rsidRPr="00900F1C" w:rsidRDefault="00900F1C" w:rsidP="00900F1C">
      <w:pPr>
        <w:tabs>
          <w:tab w:val="left" w:pos="4820"/>
        </w:tabs>
        <w:ind w:left="4956"/>
        <w:rPr>
          <w:sz w:val="28"/>
          <w:szCs w:val="28"/>
        </w:rPr>
      </w:pPr>
      <w:r w:rsidRPr="00900F1C">
        <w:rPr>
          <w:sz w:val="28"/>
          <w:szCs w:val="28"/>
        </w:rPr>
        <w:t xml:space="preserve">                                                                </w:t>
      </w:r>
    </w:p>
    <w:p w:rsidR="00900F1C" w:rsidRPr="00900F1C" w:rsidRDefault="00900F1C" w:rsidP="00900F1C">
      <w:pPr>
        <w:jc w:val="center"/>
        <w:rPr>
          <w:sz w:val="28"/>
          <w:szCs w:val="28"/>
        </w:rPr>
      </w:pPr>
      <w:r w:rsidRPr="00900F1C">
        <w:rPr>
          <w:sz w:val="28"/>
          <w:szCs w:val="28"/>
        </w:rPr>
        <w:t xml:space="preserve">                                                               от __________2016 года  №____</w:t>
      </w:r>
    </w:p>
    <w:p w:rsidR="00900F1C" w:rsidRPr="00900F1C" w:rsidRDefault="00900F1C" w:rsidP="00900F1C">
      <w:pPr>
        <w:autoSpaceDE w:val="0"/>
        <w:autoSpaceDN w:val="0"/>
        <w:adjustRightInd w:val="0"/>
        <w:rPr>
          <w:sz w:val="28"/>
          <w:szCs w:val="28"/>
        </w:rPr>
      </w:pPr>
      <w:r w:rsidRPr="00900F1C">
        <w:rPr>
          <w:sz w:val="28"/>
          <w:szCs w:val="28"/>
        </w:rPr>
        <w:t xml:space="preserve">      </w:t>
      </w:r>
    </w:p>
    <w:p w:rsidR="00900F1C" w:rsidRPr="00900F1C" w:rsidRDefault="00900F1C" w:rsidP="00900F1C">
      <w:pPr>
        <w:tabs>
          <w:tab w:val="left" w:pos="5103"/>
        </w:tabs>
        <w:jc w:val="center"/>
        <w:rPr>
          <w:sz w:val="28"/>
          <w:szCs w:val="28"/>
        </w:rPr>
      </w:pPr>
      <w:r w:rsidRPr="00900F1C">
        <w:rPr>
          <w:sz w:val="28"/>
          <w:szCs w:val="28"/>
        </w:rPr>
        <w:t>СОСТАВ</w:t>
      </w:r>
    </w:p>
    <w:p w:rsidR="00900F1C" w:rsidRPr="00900F1C" w:rsidRDefault="00900F1C" w:rsidP="00900F1C">
      <w:pPr>
        <w:tabs>
          <w:tab w:val="left" w:pos="5103"/>
        </w:tabs>
        <w:jc w:val="center"/>
        <w:rPr>
          <w:sz w:val="28"/>
          <w:szCs w:val="28"/>
        </w:rPr>
      </w:pPr>
    </w:p>
    <w:p w:rsidR="00900F1C" w:rsidRPr="00900F1C" w:rsidRDefault="00900F1C" w:rsidP="00900F1C">
      <w:pPr>
        <w:jc w:val="center"/>
        <w:rPr>
          <w:sz w:val="28"/>
          <w:szCs w:val="28"/>
        </w:rPr>
      </w:pPr>
      <w:r w:rsidRPr="00900F1C">
        <w:rPr>
          <w:sz w:val="28"/>
          <w:szCs w:val="28"/>
        </w:rPr>
        <w:t xml:space="preserve">оргкомитета по проведению публичных слушаний по проекту решения Совета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«Об утверждении отчета об исполнении бюджета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</w:t>
      </w:r>
      <w:proofErr w:type="spellStart"/>
      <w:r w:rsidRPr="00900F1C">
        <w:rPr>
          <w:sz w:val="28"/>
          <w:szCs w:val="28"/>
        </w:rPr>
        <w:t>Отрадненского</w:t>
      </w:r>
      <w:proofErr w:type="spellEnd"/>
      <w:r w:rsidRPr="00900F1C">
        <w:rPr>
          <w:sz w:val="28"/>
          <w:szCs w:val="28"/>
        </w:rPr>
        <w:t xml:space="preserve"> района за 2015 год»</w:t>
      </w:r>
    </w:p>
    <w:p w:rsidR="00900F1C" w:rsidRPr="00900F1C" w:rsidRDefault="00900F1C" w:rsidP="00900F1C">
      <w:pPr>
        <w:jc w:val="center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Токарева Наталия Валерьевна – главный бухгалтер администрации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поселения, председатель оргкомитета;</w:t>
      </w: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Кособоков Александр Александрович -  председатель постоянной комиссии по вопросам экономики, бюджета, инвестиций и контролю Совета </w:t>
      </w: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поселения, заместитель председателя оргкомитета (по согласованию);</w:t>
      </w:r>
    </w:p>
    <w:p w:rsidR="00900F1C" w:rsidRPr="00900F1C" w:rsidRDefault="00900F1C" w:rsidP="00900F1C">
      <w:pPr>
        <w:jc w:val="both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Соловьева Ирина Юрьевна – специалист по налогам и сборам, секретарь оргкомитета.</w:t>
      </w:r>
    </w:p>
    <w:p w:rsidR="00900F1C" w:rsidRPr="00900F1C" w:rsidRDefault="00900F1C" w:rsidP="00900F1C">
      <w:pPr>
        <w:jc w:val="center"/>
        <w:rPr>
          <w:sz w:val="28"/>
          <w:szCs w:val="28"/>
        </w:rPr>
      </w:pPr>
      <w:r w:rsidRPr="00900F1C">
        <w:rPr>
          <w:sz w:val="28"/>
          <w:szCs w:val="28"/>
        </w:rPr>
        <w:t>Члены комитета:</w:t>
      </w:r>
    </w:p>
    <w:p w:rsidR="00900F1C" w:rsidRPr="00900F1C" w:rsidRDefault="00900F1C" w:rsidP="00900F1C">
      <w:pPr>
        <w:jc w:val="center"/>
        <w:rPr>
          <w:sz w:val="28"/>
          <w:szCs w:val="28"/>
        </w:rPr>
      </w:pP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Попова Мая Алексеевна – специалист по земельным вопросам и ЛПХ (по согласованию)</w:t>
      </w: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Науменко Алексей Николаевич – начальник общего отдела (по согласованию)</w:t>
      </w:r>
    </w:p>
    <w:p w:rsidR="00900F1C" w:rsidRPr="00900F1C" w:rsidRDefault="00900F1C" w:rsidP="00900F1C">
      <w:pPr>
        <w:jc w:val="both"/>
        <w:rPr>
          <w:sz w:val="28"/>
          <w:szCs w:val="28"/>
        </w:rPr>
      </w:pPr>
      <w:r w:rsidRPr="00900F1C">
        <w:rPr>
          <w:sz w:val="28"/>
          <w:szCs w:val="28"/>
        </w:rPr>
        <w:t xml:space="preserve">     </w:t>
      </w:r>
    </w:p>
    <w:p w:rsidR="00900F1C" w:rsidRPr="00900F1C" w:rsidRDefault="00900F1C" w:rsidP="00900F1C">
      <w:pPr>
        <w:jc w:val="center"/>
        <w:rPr>
          <w:sz w:val="28"/>
          <w:szCs w:val="28"/>
        </w:rPr>
      </w:pP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F1C">
        <w:rPr>
          <w:sz w:val="28"/>
          <w:szCs w:val="28"/>
        </w:rPr>
        <w:t>Главный бухгалтер администрации</w:t>
      </w:r>
    </w:p>
    <w:p w:rsidR="00900F1C" w:rsidRPr="00900F1C" w:rsidRDefault="00900F1C" w:rsidP="0090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00F1C">
        <w:rPr>
          <w:sz w:val="28"/>
          <w:szCs w:val="28"/>
        </w:rPr>
        <w:t>Подгорносинюхинского</w:t>
      </w:r>
      <w:proofErr w:type="spellEnd"/>
      <w:r w:rsidRPr="00900F1C">
        <w:rPr>
          <w:sz w:val="28"/>
          <w:szCs w:val="28"/>
        </w:rPr>
        <w:t xml:space="preserve"> сельского поселения                            Н.В. Токарева</w:t>
      </w:r>
    </w:p>
    <w:p w:rsidR="00900F1C" w:rsidRDefault="00900F1C" w:rsidP="00B2709C">
      <w:pPr>
        <w:jc w:val="center"/>
        <w:rPr>
          <w:sz w:val="28"/>
          <w:szCs w:val="28"/>
        </w:rPr>
      </w:pPr>
    </w:p>
    <w:p w:rsidR="00900F1C" w:rsidRDefault="00900F1C" w:rsidP="00B2709C">
      <w:pPr>
        <w:jc w:val="center"/>
        <w:rPr>
          <w:sz w:val="28"/>
          <w:szCs w:val="28"/>
        </w:rPr>
      </w:pPr>
    </w:p>
    <w:p w:rsidR="00900F1C" w:rsidRDefault="00900F1C" w:rsidP="00B2709C">
      <w:pPr>
        <w:jc w:val="center"/>
        <w:rPr>
          <w:sz w:val="28"/>
          <w:szCs w:val="28"/>
        </w:rPr>
      </w:pPr>
    </w:p>
    <w:p w:rsidR="00900F1C" w:rsidRDefault="00900F1C" w:rsidP="00B2709C">
      <w:pPr>
        <w:jc w:val="center"/>
        <w:rPr>
          <w:sz w:val="28"/>
          <w:szCs w:val="28"/>
        </w:rPr>
      </w:pPr>
    </w:p>
    <w:p w:rsidR="00900F1C" w:rsidRDefault="00900F1C" w:rsidP="00B2709C">
      <w:pPr>
        <w:jc w:val="center"/>
        <w:rPr>
          <w:sz w:val="28"/>
          <w:szCs w:val="28"/>
        </w:rPr>
      </w:pPr>
    </w:p>
    <w:p w:rsidR="00900F1C" w:rsidRDefault="00900F1C" w:rsidP="00B2709C">
      <w:pPr>
        <w:jc w:val="center"/>
        <w:rPr>
          <w:sz w:val="28"/>
          <w:szCs w:val="28"/>
        </w:rPr>
      </w:pPr>
    </w:p>
    <w:p w:rsidR="0035160A" w:rsidRDefault="0035160A" w:rsidP="00B2709C">
      <w:pPr>
        <w:jc w:val="center"/>
        <w:rPr>
          <w:sz w:val="28"/>
          <w:szCs w:val="28"/>
        </w:rPr>
      </w:pPr>
    </w:p>
    <w:p w:rsidR="00900F1C" w:rsidRDefault="00900F1C" w:rsidP="00B2709C">
      <w:pPr>
        <w:jc w:val="center"/>
        <w:rPr>
          <w:sz w:val="28"/>
          <w:szCs w:val="28"/>
        </w:rPr>
      </w:pPr>
    </w:p>
    <w:p w:rsidR="00900F1C" w:rsidRDefault="00900F1C" w:rsidP="00B2709C">
      <w:pPr>
        <w:jc w:val="center"/>
        <w:rPr>
          <w:sz w:val="28"/>
          <w:szCs w:val="28"/>
        </w:rPr>
      </w:pPr>
    </w:p>
    <w:p w:rsidR="00B2709C" w:rsidRPr="0035160A" w:rsidRDefault="00B2709C" w:rsidP="00B2709C">
      <w:pPr>
        <w:jc w:val="center"/>
        <w:rPr>
          <w:b/>
          <w:sz w:val="28"/>
          <w:szCs w:val="28"/>
        </w:rPr>
      </w:pPr>
      <w:r w:rsidRPr="0035160A">
        <w:rPr>
          <w:b/>
          <w:sz w:val="28"/>
          <w:szCs w:val="28"/>
        </w:rPr>
        <w:lastRenderedPageBreak/>
        <w:t xml:space="preserve">СОВЕТ ПОДГОРНОСИНЮХИНСКОГО </w:t>
      </w:r>
      <w:proofErr w:type="gramStart"/>
      <w:r w:rsidRPr="0035160A">
        <w:rPr>
          <w:b/>
          <w:sz w:val="28"/>
          <w:szCs w:val="28"/>
        </w:rPr>
        <w:t>СЕЛЬСКОГО</w:t>
      </w:r>
      <w:proofErr w:type="gramEnd"/>
      <w:r w:rsidRPr="0035160A">
        <w:rPr>
          <w:b/>
          <w:sz w:val="28"/>
          <w:szCs w:val="28"/>
        </w:rPr>
        <w:t xml:space="preserve"> </w:t>
      </w:r>
    </w:p>
    <w:p w:rsidR="00B2709C" w:rsidRPr="0035160A" w:rsidRDefault="00B2709C" w:rsidP="00B2709C">
      <w:pPr>
        <w:jc w:val="center"/>
        <w:rPr>
          <w:b/>
          <w:sz w:val="28"/>
          <w:szCs w:val="28"/>
        </w:rPr>
      </w:pPr>
      <w:r w:rsidRPr="0035160A">
        <w:rPr>
          <w:b/>
          <w:sz w:val="28"/>
          <w:szCs w:val="28"/>
        </w:rPr>
        <w:t>ПОСЕЛЕНИЯ ОТРАДНЕНСКОГО РАЙОНА</w:t>
      </w:r>
    </w:p>
    <w:p w:rsidR="00B2709C" w:rsidRPr="00B2709C" w:rsidRDefault="00B2709C" w:rsidP="00B2709C">
      <w:pPr>
        <w:jc w:val="center"/>
        <w:rPr>
          <w:sz w:val="28"/>
          <w:szCs w:val="28"/>
        </w:rPr>
      </w:pPr>
    </w:p>
    <w:p w:rsidR="00B2709C" w:rsidRPr="00B2709C" w:rsidRDefault="00B2709C" w:rsidP="00B2709C">
      <w:pPr>
        <w:jc w:val="center"/>
        <w:rPr>
          <w:sz w:val="28"/>
          <w:szCs w:val="28"/>
        </w:rPr>
      </w:pPr>
      <w:r w:rsidRPr="00B2709C">
        <w:rPr>
          <w:sz w:val="28"/>
          <w:szCs w:val="28"/>
        </w:rPr>
        <w:t>ПРОЕКТ</w:t>
      </w:r>
    </w:p>
    <w:p w:rsidR="00B2709C" w:rsidRPr="00B2709C" w:rsidRDefault="00B2709C" w:rsidP="00B2709C">
      <w:pPr>
        <w:jc w:val="center"/>
        <w:rPr>
          <w:sz w:val="28"/>
          <w:szCs w:val="28"/>
        </w:rPr>
      </w:pPr>
    </w:p>
    <w:p w:rsidR="00B2709C" w:rsidRPr="00B2709C" w:rsidRDefault="00B2709C" w:rsidP="00F80583">
      <w:pPr>
        <w:keepNext/>
        <w:widowControl w:val="0"/>
        <w:ind w:left="2832" w:firstLine="3"/>
        <w:outlineLvl w:val="0"/>
        <w:rPr>
          <w:b/>
          <w:bCs/>
          <w:sz w:val="28"/>
          <w:szCs w:val="28"/>
        </w:rPr>
      </w:pPr>
      <w:proofErr w:type="spellStart"/>
      <w:r w:rsidRPr="00B2709C">
        <w:rPr>
          <w:b/>
          <w:bCs/>
          <w:sz w:val="28"/>
          <w:szCs w:val="28"/>
        </w:rPr>
        <w:t>ст-ца</w:t>
      </w:r>
      <w:proofErr w:type="spellEnd"/>
      <w:r w:rsidRPr="00B2709C">
        <w:rPr>
          <w:b/>
          <w:bCs/>
          <w:sz w:val="28"/>
          <w:szCs w:val="28"/>
        </w:rPr>
        <w:t xml:space="preserve"> Подгорная Синюха</w:t>
      </w:r>
    </w:p>
    <w:p w:rsidR="00B2709C" w:rsidRPr="00B2709C" w:rsidRDefault="00B2709C" w:rsidP="00B2709C">
      <w:pPr>
        <w:rPr>
          <w:sz w:val="28"/>
          <w:szCs w:val="28"/>
        </w:rPr>
      </w:pPr>
    </w:p>
    <w:p w:rsidR="00B2709C" w:rsidRPr="00B2709C" w:rsidRDefault="00B2709C" w:rsidP="00B2709C">
      <w:pPr>
        <w:jc w:val="center"/>
        <w:rPr>
          <w:b/>
          <w:sz w:val="28"/>
          <w:szCs w:val="28"/>
        </w:rPr>
      </w:pPr>
      <w:r w:rsidRPr="00B2709C">
        <w:rPr>
          <w:b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B2709C">
        <w:rPr>
          <w:b/>
          <w:sz w:val="28"/>
          <w:szCs w:val="28"/>
        </w:rPr>
        <w:t>Подгорносинюхинского</w:t>
      </w:r>
      <w:proofErr w:type="spellEnd"/>
      <w:r w:rsidRPr="00B2709C">
        <w:rPr>
          <w:b/>
          <w:sz w:val="28"/>
          <w:szCs w:val="28"/>
        </w:rPr>
        <w:t xml:space="preserve"> сельского поселения</w:t>
      </w:r>
    </w:p>
    <w:p w:rsidR="00B2709C" w:rsidRPr="00B2709C" w:rsidRDefault="00B2709C" w:rsidP="00B2709C">
      <w:pPr>
        <w:jc w:val="center"/>
        <w:rPr>
          <w:b/>
          <w:sz w:val="28"/>
          <w:szCs w:val="28"/>
        </w:rPr>
      </w:pPr>
      <w:r w:rsidRPr="00B2709C">
        <w:rPr>
          <w:b/>
          <w:sz w:val="28"/>
          <w:szCs w:val="28"/>
        </w:rPr>
        <w:t xml:space="preserve"> </w:t>
      </w:r>
      <w:proofErr w:type="spellStart"/>
      <w:r w:rsidRPr="00B2709C">
        <w:rPr>
          <w:b/>
          <w:sz w:val="28"/>
          <w:szCs w:val="28"/>
        </w:rPr>
        <w:t>Отрадненского</w:t>
      </w:r>
      <w:proofErr w:type="spellEnd"/>
      <w:r w:rsidRPr="00B2709C">
        <w:rPr>
          <w:b/>
          <w:sz w:val="28"/>
          <w:szCs w:val="28"/>
        </w:rPr>
        <w:t xml:space="preserve"> района 201</w:t>
      </w:r>
      <w:r w:rsidR="00F80583">
        <w:rPr>
          <w:b/>
          <w:sz w:val="28"/>
          <w:szCs w:val="28"/>
        </w:rPr>
        <w:t>5</w:t>
      </w:r>
      <w:r w:rsidRPr="00B2709C">
        <w:rPr>
          <w:b/>
          <w:sz w:val="28"/>
          <w:szCs w:val="28"/>
        </w:rPr>
        <w:t xml:space="preserve"> год</w:t>
      </w:r>
    </w:p>
    <w:p w:rsidR="00B2709C" w:rsidRPr="00B2709C" w:rsidRDefault="00B2709C" w:rsidP="00B2709C">
      <w:pPr>
        <w:jc w:val="center"/>
        <w:rPr>
          <w:b/>
          <w:sz w:val="28"/>
          <w:szCs w:val="28"/>
        </w:rPr>
      </w:pPr>
    </w:p>
    <w:p w:rsidR="00E5360C" w:rsidRPr="00422293" w:rsidRDefault="00B2709C" w:rsidP="00E5360C">
      <w:pPr>
        <w:ind w:left="-18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 xml:space="preserve">В соответствии со статьей 39 Положения о бюджетном процессе в </w:t>
      </w:r>
      <w:proofErr w:type="spellStart"/>
      <w:r w:rsidRPr="00B2709C">
        <w:rPr>
          <w:sz w:val="28"/>
          <w:szCs w:val="28"/>
        </w:rPr>
        <w:t>Подгорносинюхинском</w:t>
      </w:r>
      <w:proofErr w:type="spellEnd"/>
      <w:r w:rsidRPr="00B2709C">
        <w:rPr>
          <w:sz w:val="28"/>
          <w:szCs w:val="28"/>
        </w:rPr>
        <w:t xml:space="preserve"> сельском поселении, утвержденного решением представительного органа </w:t>
      </w:r>
      <w:r w:rsidR="00E5360C">
        <w:rPr>
          <w:sz w:val="28"/>
          <w:szCs w:val="28"/>
        </w:rPr>
        <w:t>05 ноября 2015 года №54.</w:t>
      </w:r>
    </w:p>
    <w:p w:rsidR="00B2709C" w:rsidRPr="00B2709C" w:rsidRDefault="00B2709C" w:rsidP="00B2709C">
      <w:pPr>
        <w:ind w:firstLine="708"/>
        <w:jc w:val="both"/>
        <w:rPr>
          <w:sz w:val="28"/>
          <w:szCs w:val="28"/>
        </w:rPr>
      </w:pPr>
    </w:p>
    <w:p w:rsidR="00B2709C" w:rsidRPr="00B2709C" w:rsidRDefault="00B2709C" w:rsidP="00B2709C">
      <w:pPr>
        <w:jc w:val="both"/>
        <w:rPr>
          <w:sz w:val="28"/>
          <w:szCs w:val="28"/>
        </w:rPr>
      </w:pPr>
      <w:r w:rsidRPr="00B2709C">
        <w:rPr>
          <w:sz w:val="28"/>
          <w:szCs w:val="28"/>
        </w:rPr>
        <w:tab/>
      </w:r>
      <w:r w:rsidRPr="00B2709C">
        <w:rPr>
          <w:b/>
          <w:sz w:val="28"/>
          <w:szCs w:val="28"/>
        </w:rPr>
        <w:t xml:space="preserve">Совет </w:t>
      </w:r>
      <w:proofErr w:type="spellStart"/>
      <w:r w:rsidRPr="00B2709C">
        <w:rPr>
          <w:b/>
          <w:sz w:val="28"/>
          <w:szCs w:val="28"/>
        </w:rPr>
        <w:t>Подгорносинюхинского</w:t>
      </w:r>
      <w:proofErr w:type="spellEnd"/>
      <w:r w:rsidRPr="00B2709C">
        <w:rPr>
          <w:b/>
          <w:sz w:val="28"/>
          <w:szCs w:val="28"/>
        </w:rPr>
        <w:t xml:space="preserve"> сельского поселения </w:t>
      </w:r>
      <w:proofErr w:type="spellStart"/>
      <w:r w:rsidRPr="00B2709C">
        <w:rPr>
          <w:b/>
          <w:sz w:val="28"/>
          <w:szCs w:val="28"/>
        </w:rPr>
        <w:t>Отрадненского</w:t>
      </w:r>
      <w:proofErr w:type="spellEnd"/>
      <w:r w:rsidRPr="00B2709C">
        <w:rPr>
          <w:b/>
          <w:sz w:val="28"/>
          <w:szCs w:val="28"/>
        </w:rPr>
        <w:t xml:space="preserve"> района </w:t>
      </w:r>
      <w:proofErr w:type="gramStart"/>
      <w:r w:rsidRPr="00B2709C">
        <w:rPr>
          <w:b/>
          <w:sz w:val="28"/>
          <w:szCs w:val="28"/>
        </w:rPr>
        <w:t>р</w:t>
      </w:r>
      <w:proofErr w:type="gramEnd"/>
      <w:r w:rsidRPr="00B2709C">
        <w:rPr>
          <w:b/>
          <w:sz w:val="28"/>
          <w:szCs w:val="28"/>
        </w:rPr>
        <w:t xml:space="preserve"> е ш и л:</w:t>
      </w:r>
    </w:p>
    <w:p w:rsidR="00B2709C" w:rsidRPr="00B2709C" w:rsidRDefault="00B2709C" w:rsidP="00B2709C">
      <w:pPr>
        <w:jc w:val="both"/>
        <w:rPr>
          <w:sz w:val="28"/>
          <w:szCs w:val="28"/>
        </w:rPr>
      </w:pPr>
    </w:p>
    <w:p w:rsidR="00B2709C" w:rsidRPr="00B2709C" w:rsidRDefault="00B2709C" w:rsidP="00B2709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>Утвердить отчет об исполнении бюджета за 201</w:t>
      </w:r>
      <w:r w:rsidR="00E5360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год по доходам в сумме </w:t>
      </w:r>
      <w:r w:rsidR="00E5360C">
        <w:rPr>
          <w:sz w:val="28"/>
          <w:szCs w:val="28"/>
        </w:rPr>
        <w:t>8 030 840,81</w:t>
      </w:r>
      <w:r w:rsidRPr="00B2709C">
        <w:rPr>
          <w:sz w:val="28"/>
          <w:szCs w:val="28"/>
        </w:rPr>
        <w:t xml:space="preserve">  рублей, по расходам в сумме </w:t>
      </w:r>
      <w:r w:rsidR="00E5360C">
        <w:rPr>
          <w:sz w:val="28"/>
          <w:szCs w:val="28"/>
        </w:rPr>
        <w:t>7 435 952,04</w:t>
      </w:r>
      <w:r w:rsidRPr="00B2709C">
        <w:rPr>
          <w:sz w:val="28"/>
          <w:szCs w:val="28"/>
        </w:rPr>
        <w:t xml:space="preserve"> рублей.</w:t>
      </w:r>
    </w:p>
    <w:p w:rsidR="00B2709C" w:rsidRPr="00B2709C" w:rsidRDefault="00B2709C" w:rsidP="00B2709C">
      <w:pPr>
        <w:widowControl w:val="0"/>
        <w:autoSpaceDE w:val="0"/>
        <w:autoSpaceDN w:val="0"/>
        <w:adjustRightInd w:val="0"/>
        <w:ind w:left="750"/>
        <w:jc w:val="both"/>
        <w:rPr>
          <w:sz w:val="28"/>
          <w:szCs w:val="28"/>
        </w:rPr>
      </w:pPr>
    </w:p>
    <w:p w:rsidR="00B2709C" w:rsidRPr="00B2709C" w:rsidRDefault="00B2709C" w:rsidP="00B2709C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B2709C">
        <w:rPr>
          <w:sz w:val="28"/>
          <w:szCs w:val="28"/>
        </w:rPr>
        <w:t>Утвердить исполнение:</w:t>
      </w:r>
    </w:p>
    <w:p w:rsidR="00B2709C" w:rsidRPr="00B2709C" w:rsidRDefault="00B2709C" w:rsidP="00B2709C">
      <w:pPr>
        <w:widowControl w:val="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 xml:space="preserve">          - по доходам бюджета поселения за 201</w:t>
      </w:r>
      <w:r w:rsidR="00E5360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год согласовано приложению №1 к настоящему проекту решения;</w:t>
      </w:r>
    </w:p>
    <w:p w:rsidR="00B2709C" w:rsidRPr="00B2709C" w:rsidRDefault="00B2709C" w:rsidP="00B2709C">
      <w:pPr>
        <w:widowControl w:val="0"/>
        <w:ind w:firstLine="708"/>
        <w:jc w:val="both"/>
        <w:rPr>
          <w:sz w:val="28"/>
          <w:szCs w:val="28"/>
        </w:rPr>
      </w:pPr>
      <w:r w:rsidRPr="00B2709C">
        <w:rPr>
          <w:sz w:val="28"/>
          <w:szCs w:val="28"/>
        </w:rPr>
        <w:t>- по безвозмездным поступлениям поселения за 201</w:t>
      </w:r>
      <w:r w:rsidR="00E5360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год согласовано приложению №2 к настоящему проекту решения;</w:t>
      </w:r>
    </w:p>
    <w:p w:rsidR="00B2709C" w:rsidRPr="00B2709C" w:rsidRDefault="00B2709C" w:rsidP="00B2709C">
      <w:pPr>
        <w:widowControl w:val="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ab/>
        <w:t>- по расходам бюджета поселения за 201</w:t>
      </w:r>
      <w:r w:rsidR="00E5360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год по разделам и подразделам функциональной классификации согласно приложению №3 к настоящему проекту решения;</w:t>
      </w:r>
    </w:p>
    <w:p w:rsidR="00B2709C" w:rsidRPr="00B2709C" w:rsidRDefault="00B2709C" w:rsidP="00B2709C">
      <w:pPr>
        <w:widowControl w:val="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ab/>
        <w:t>- по ведомственной структуре расходов бюджета за 201</w:t>
      </w:r>
      <w:r w:rsidR="00E5360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год согласно приложению №4 к настоящему проекту решения;</w:t>
      </w:r>
    </w:p>
    <w:p w:rsidR="00B2709C" w:rsidRPr="00B2709C" w:rsidRDefault="00B2709C" w:rsidP="00B2709C">
      <w:pPr>
        <w:widowControl w:val="0"/>
        <w:ind w:firstLine="708"/>
        <w:jc w:val="both"/>
        <w:rPr>
          <w:sz w:val="28"/>
          <w:szCs w:val="28"/>
        </w:rPr>
      </w:pPr>
      <w:r w:rsidRPr="00B2709C">
        <w:rPr>
          <w:sz w:val="28"/>
          <w:szCs w:val="28"/>
        </w:rPr>
        <w:t>- по источникам внутреннего финансирования дефицита бюджета поселения за 201</w:t>
      </w:r>
      <w:r w:rsidR="00E5360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год согласно приложению №5 к настоящему проекту решения;</w:t>
      </w:r>
    </w:p>
    <w:p w:rsidR="00B2709C" w:rsidRPr="00B2709C" w:rsidRDefault="00B2709C" w:rsidP="00B2709C">
      <w:pPr>
        <w:widowControl w:val="0"/>
        <w:ind w:firstLine="708"/>
        <w:jc w:val="both"/>
        <w:rPr>
          <w:sz w:val="28"/>
          <w:szCs w:val="28"/>
        </w:rPr>
      </w:pPr>
      <w:r w:rsidRPr="00B2709C">
        <w:rPr>
          <w:sz w:val="28"/>
          <w:szCs w:val="28"/>
        </w:rPr>
        <w:t>- по исполнению муниципальных программ за 201</w:t>
      </w:r>
      <w:r w:rsidR="00E5360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год согласно приложению №</w:t>
      </w:r>
      <w:r w:rsidR="00E5360C">
        <w:rPr>
          <w:sz w:val="28"/>
          <w:szCs w:val="28"/>
        </w:rPr>
        <w:t>6</w:t>
      </w:r>
      <w:r w:rsidRPr="00B2709C">
        <w:rPr>
          <w:sz w:val="28"/>
          <w:szCs w:val="28"/>
        </w:rPr>
        <w:t xml:space="preserve"> к настоящему проекту решения;</w:t>
      </w:r>
    </w:p>
    <w:p w:rsidR="00B2709C" w:rsidRPr="00B2709C" w:rsidRDefault="00B2709C" w:rsidP="00B2709C">
      <w:pPr>
        <w:widowControl w:val="0"/>
        <w:jc w:val="both"/>
        <w:rPr>
          <w:sz w:val="28"/>
          <w:szCs w:val="28"/>
        </w:rPr>
      </w:pPr>
    </w:p>
    <w:p w:rsidR="00B2709C" w:rsidRPr="00B2709C" w:rsidRDefault="00B2709C" w:rsidP="00B2709C">
      <w:pPr>
        <w:widowControl w:val="0"/>
        <w:numPr>
          <w:ilvl w:val="0"/>
          <w:numId w:val="6"/>
        </w:numPr>
        <w:ind w:left="0" w:firstLine="75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>Информировать граждан поселения о расходах бюджетных средств за 201</w:t>
      </w:r>
      <w:r w:rsidR="00E5360C">
        <w:rPr>
          <w:sz w:val="28"/>
          <w:szCs w:val="28"/>
        </w:rPr>
        <w:t>5</w:t>
      </w:r>
      <w:r w:rsidRPr="00B2709C">
        <w:rPr>
          <w:sz w:val="28"/>
          <w:szCs w:val="28"/>
        </w:rPr>
        <w:t xml:space="preserve"> год через СМИ.</w:t>
      </w:r>
    </w:p>
    <w:p w:rsidR="00B2709C" w:rsidRPr="00B2709C" w:rsidRDefault="00B2709C" w:rsidP="00B2709C">
      <w:pPr>
        <w:widowControl w:val="0"/>
        <w:jc w:val="both"/>
        <w:rPr>
          <w:sz w:val="28"/>
          <w:szCs w:val="28"/>
        </w:rPr>
      </w:pPr>
    </w:p>
    <w:p w:rsidR="00B2709C" w:rsidRPr="00E5360C" w:rsidRDefault="00B2709C" w:rsidP="00E5360C">
      <w:pPr>
        <w:pStyle w:val="ab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E5360C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E5360C" w:rsidRPr="00E5360C" w:rsidRDefault="00E5360C" w:rsidP="00E5360C">
      <w:pPr>
        <w:pStyle w:val="ab"/>
        <w:widowControl w:val="0"/>
        <w:ind w:left="1110"/>
        <w:jc w:val="both"/>
        <w:rPr>
          <w:sz w:val="28"/>
          <w:szCs w:val="28"/>
        </w:rPr>
      </w:pPr>
    </w:p>
    <w:p w:rsidR="00B2709C" w:rsidRPr="00B2709C" w:rsidRDefault="00B2709C" w:rsidP="00B2709C">
      <w:pPr>
        <w:widowControl w:val="0"/>
        <w:jc w:val="both"/>
        <w:rPr>
          <w:sz w:val="28"/>
          <w:szCs w:val="28"/>
        </w:rPr>
      </w:pPr>
    </w:p>
    <w:p w:rsidR="00B2709C" w:rsidRPr="00B2709C" w:rsidRDefault="00B2709C" w:rsidP="00B2709C">
      <w:pPr>
        <w:widowControl w:val="0"/>
        <w:jc w:val="both"/>
        <w:rPr>
          <w:sz w:val="28"/>
          <w:szCs w:val="28"/>
        </w:rPr>
      </w:pPr>
      <w:r w:rsidRPr="00B2709C">
        <w:rPr>
          <w:sz w:val="28"/>
          <w:szCs w:val="28"/>
        </w:rPr>
        <w:t xml:space="preserve">Глава </w:t>
      </w:r>
      <w:proofErr w:type="spellStart"/>
      <w:r w:rsidRPr="00B2709C">
        <w:rPr>
          <w:sz w:val="28"/>
          <w:szCs w:val="28"/>
        </w:rPr>
        <w:t>Подгорносинюхинского</w:t>
      </w:r>
      <w:proofErr w:type="spellEnd"/>
      <w:r w:rsidRPr="00B2709C">
        <w:rPr>
          <w:sz w:val="28"/>
          <w:szCs w:val="28"/>
        </w:rPr>
        <w:t xml:space="preserve"> </w:t>
      </w:r>
      <w:proofErr w:type="gramStart"/>
      <w:r w:rsidRPr="00B2709C">
        <w:rPr>
          <w:sz w:val="28"/>
          <w:szCs w:val="28"/>
        </w:rPr>
        <w:t>сельского</w:t>
      </w:r>
      <w:proofErr w:type="gramEnd"/>
    </w:p>
    <w:p w:rsidR="00B2709C" w:rsidRPr="00B2709C" w:rsidRDefault="00B2709C" w:rsidP="00B2709C">
      <w:pPr>
        <w:widowControl w:val="0"/>
        <w:rPr>
          <w:sz w:val="28"/>
          <w:szCs w:val="28"/>
        </w:rPr>
      </w:pPr>
      <w:r w:rsidRPr="00B2709C">
        <w:rPr>
          <w:sz w:val="28"/>
          <w:szCs w:val="28"/>
        </w:rPr>
        <w:t xml:space="preserve">поселения </w:t>
      </w:r>
      <w:proofErr w:type="spellStart"/>
      <w:r w:rsidRPr="00B2709C">
        <w:rPr>
          <w:sz w:val="28"/>
          <w:szCs w:val="28"/>
        </w:rPr>
        <w:t>Отрадненского</w:t>
      </w:r>
      <w:proofErr w:type="spellEnd"/>
      <w:r w:rsidRPr="00B2709C">
        <w:rPr>
          <w:sz w:val="28"/>
          <w:szCs w:val="28"/>
        </w:rPr>
        <w:t xml:space="preserve"> района           </w:t>
      </w:r>
      <w:r w:rsidR="00E5360C">
        <w:rPr>
          <w:sz w:val="28"/>
          <w:szCs w:val="28"/>
        </w:rPr>
        <w:t xml:space="preserve">                               </w:t>
      </w:r>
      <w:r w:rsidRPr="00B2709C">
        <w:rPr>
          <w:sz w:val="28"/>
          <w:szCs w:val="28"/>
        </w:rPr>
        <w:t xml:space="preserve">       В.Н. </w:t>
      </w:r>
      <w:proofErr w:type="spellStart"/>
      <w:r w:rsidRPr="00B2709C">
        <w:rPr>
          <w:sz w:val="28"/>
          <w:szCs w:val="28"/>
        </w:rPr>
        <w:t>Меньшаев</w:t>
      </w:r>
      <w:proofErr w:type="spellEnd"/>
    </w:p>
    <w:p w:rsidR="004627D1" w:rsidRPr="004627D1" w:rsidRDefault="004627D1" w:rsidP="004627D1">
      <w:pPr>
        <w:ind w:left="4248" w:firstLine="708"/>
        <w:jc w:val="center"/>
        <w:rPr>
          <w:sz w:val="28"/>
          <w:szCs w:val="28"/>
        </w:rPr>
      </w:pPr>
      <w:r w:rsidRPr="004627D1">
        <w:rPr>
          <w:sz w:val="28"/>
          <w:szCs w:val="28"/>
        </w:rPr>
        <w:lastRenderedPageBreak/>
        <w:t>Приложение №1</w:t>
      </w:r>
    </w:p>
    <w:p w:rsidR="004627D1" w:rsidRDefault="004627D1" w:rsidP="004627D1">
      <w:pPr>
        <w:ind w:left="4557"/>
        <w:jc w:val="center"/>
        <w:rPr>
          <w:sz w:val="28"/>
          <w:szCs w:val="28"/>
        </w:rPr>
      </w:pPr>
      <w:r w:rsidRPr="004627D1">
        <w:rPr>
          <w:sz w:val="28"/>
          <w:szCs w:val="28"/>
        </w:rPr>
        <w:t xml:space="preserve">к проекту решению Совета </w:t>
      </w:r>
      <w:r>
        <w:rPr>
          <w:sz w:val="28"/>
          <w:szCs w:val="28"/>
        </w:rPr>
        <w:t xml:space="preserve">                             </w:t>
      </w:r>
      <w:proofErr w:type="spellStart"/>
      <w:r w:rsidRPr="004627D1">
        <w:rPr>
          <w:sz w:val="28"/>
          <w:szCs w:val="28"/>
        </w:rPr>
        <w:t>Подгорносинюхинского</w:t>
      </w:r>
      <w:proofErr w:type="spellEnd"/>
      <w:r>
        <w:rPr>
          <w:sz w:val="28"/>
          <w:szCs w:val="28"/>
        </w:rPr>
        <w:t xml:space="preserve"> </w:t>
      </w:r>
      <w:r w:rsidRPr="004627D1">
        <w:rPr>
          <w:sz w:val="28"/>
          <w:szCs w:val="28"/>
        </w:rPr>
        <w:t>сельского</w:t>
      </w:r>
    </w:p>
    <w:p w:rsidR="004627D1" w:rsidRPr="004627D1" w:rsidRDefault="004627D1" w:rsidP="004627D1">
      <w:pPr>
        <w:ind w:left="4248" w:firstLine="708"/>
        <w:rPr>
          <w:sz w:val="28"/>
          <w:szCs w:val="28"/>
        </w:rPr>
      </w:pPr>
      <w:r w:rsidRPr="004627D1">
        <w:rPr>
          <w:sz w:val="28"/>
          <w:szCs w:val="28"/>
        </w:rPr>
        <w:t xml:space="preserve">поселения </w:t>
      </w:r>
      <w:proofErr w:type="spellStart"/>
      <w:r w:rsidRPr="004627D1">
        <w:rPr>
          <w:sz w:val="28"/>
          <w:szCs w:val="28"/>
        </w:rPr>
        <w:t>Отрадненского</w:t>
      </w:r>
      <w:proofErr w:type="spellEnd"/>
      <w:r w:rsidRPr="004627D1">
        <w:rPr>
          <w:sz w:val="28"/>
          <w:szCs w:val="28"/>
        </w:rPr>
        <w:t xml:space="preserve"> района</w:t>
      </w:r>
    </w:p>
    <w:p w:rsidR="004627D1" w:rsidRDefault="004627D1" w:rsidP="004627D1">
      <w:pPr>
        <w:rPr>
          <w:sz w:val="28"/>
          <w:szCs w:val="28"/>
        </w:rPr>
      </w:pPr>
      <w:r w:rsidRPr="004627D1">
        <w:rPr>
          <w:sz w:val="28"/>
          <w:szCs w:val="28"/>
        </w:rPr>
        <w:t xml:space="preserve">                                                                   </w:t>
      </w:r>
    </w:p>
    <w:p w:rsidR="004627D1" w:rsidRPr="004627D1" w:rsidRDefault="004627D1" w:rsidP="004627D1">
      <w:pPr>
        <w:ind w:left="120" w:hanging="24"/>
        <w:jc w:val="center"/>
        <w:rPr>
          <w:b/>
          <w:sz w:val="28"/>
          <w:szCs w:val="28"/>
        </w:rPr>
      </w:pPr>
      <w:r w:rsidRPr="004627D1">
        <w:rPr>
          <w:b/>
          <w:sz w:val="28"/>
          <w:szCs w:val="28"/>
        </w:rPr>
        <w:t xml:space="preserve">Исполнение доходов бюджета </w:t>
      </w:r>
      <w:proofErr w:type="spellStart"/>
      <w:r w:rsidRPr="004627D1">
        <w:rPr>
          <w:b/>
          <w:sz w:val="28"/>
          <w:szCs w:val="28"/>
        </w:rPr>
        <w:t>Подгорносинюхинского</w:t>
      </w:r>
      <w:proofErr w:type="spellEnd"/>
      <w:r w:rsidRPr="004627D1">
        <w:rPr>
          <w:b/>
          <w:sz w:val="28"/>
          <w:szCs w:val="28"/>
        </w:rPr>
        <w:t xml:space="preserve"> сельского поселения </w:t>
      </w:r>
      <w:proofErr w:type="spellStart"/>
      <w:r w:rsidRPr="004627D1">
        <w:rPr>
          <w:b/>
          <w:sz w:val="28"/>
          <w:szCs w:val="28"/>
        </w:rPr>
        <w:t>Отрадненского</w:t>
      </w:r>
      <w:proofErr w:type="spellEnd"/>
      <w:r w:rsidRPr="004627D1">
        <w:rPr>
          <w:b/>
          <w:sz w:val="28"/>
          <w:szCs w:val="28"/>
        </w:rPr>
        <w:t xml:space="preserve"> района за 201</w:t>
      </w:r>
      <w:r>
        <w:rPr>
          <w:b/>
          <w:sz w:val="28"/>
          <w:szCs w:val="28"/>
        </w:rPr>
        <w:t>5</w:t>
      </w:r>
      <w:r w:rsidRPr="004627D1">
        <w:rPr>
          <w:b/>
          <w:sz w:val="28"/>
          <w:szCs w:val="28"/>
        </w:rPr>
        <w:t xml:space="preserve"> год</w:t>
      </w:r>
    </w:p>
    <w:p w:rsidR="004627D1" w:rsidRDefault="004627D1" w:rsidP="00181B16"/>
    <w:p w:rsidR="00963373" w:rsidRDefault="00963373" w:rsidP="00181B16"/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559"/>
        <w:gridCol w:w="1560"/>
        <w:gridCol w:w="803"/>
        <w:gridCol w:w="331"/>
      </w:tblGrid>
      <w:tr w:rsidR="004C5804" w:rsidRPr="00181B16" w:rsidTr="004C5804">
        <w:trPr>
          <w:trHeight w:val="68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627D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Утверждено на 2015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4627D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b/>
              </w:rPr>
              <w:t>Исполнено за 2015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4C5804" w:rsidRPr="00181B16" w:rsidTr="004C5804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2 046 830,00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2 099 336,61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102,56</w:t>
            </w:r>
          </w:p>
        </w:tc>
      </w:tr>
      <w:tr w:rsidR="004C5804" w:rsidRPr="00181B16" w:rsidTr="004C5804">
        <w:trPr>
          <w:trHeight w:val="2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1 01 02000 01 0000 110</w:t>
            </w:r>
          </w:p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1 01 02030 01 0000 110</w:t>
            </w:r>
          </w:p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1 01 02040 01 0000 110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228 270,00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243 622,25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Cs/>
                <w:color w:val="000000"/>
                <w:lang w:eastAsia="en-US"/>
              </w:rPr>
              <w:t>106,72</w:t>
            </w:r>
          </w:p>
        </w:tc>
      </w:tr>
      <w:tr w:rsidR="004C5804" w:rsidRPr="00181B16" w:rsidTr="004C5804">
        <w:trPr>
          <w:trHeight w:val="39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1 03 02230 01 0000 110</w:t>
            </w:r>
          </w:p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1 03 02240 01 0000 110</w:t>
            </w:r>
          </w:p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1 03 02250 01 0000 110</w:t>
            </w:r>
          </w:p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1 03 02260 01 0000 110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4627D1">
              <w:rPr>
                <w:rFonts w:eastAsia="Calibri"/>
                <w:color w:val="000000"/>
                <w:lang w:eastAsia="en-US"/>
              </w:rPr>
              <w:t>инжекторных</w:t>
            </w:r>
            <w:proofErr w:type="spellEnd"/>
            <w:r w:rsidRPr="004627D1">
              <w:rPr>
                <w:rFonts w:eastAsia="Calibri"/>
                <w:color w:val="000000"/>
                <w:lang w:eastAsia="en-US"/>
              </w:rPr>
              <w:t xml:space="preserve">) двигателей, автомобильный бензин, прямогонный бензин, подлежащие распределению между бюджетами субъектов  Российской Федерации и местными </w:t>
            </w:r>
            <w:proofErr w:type="gramStart"/>
            <w:r w:rsidRPr="004627D1">
              <w:rPr>
                <w:rFonts w:eastAsia="Calibri"/>
                <w:color w:val="000000"/>
                <w:lang w:eastAsia="en-US"/>
              </w:rPr>
              <w:t>бюджетами</w:t>
            </w:r>
            <w:proofErr w:type="gramEnd"/>
            <w:r w:rsidRPr="004627D1">
              <w:rPr>
                <w:rFonts w:eastAsia="Calibri"/>
                <w:color w:val="000000"/>
                <w:lang w:eastAsia="en-US"/>
              </w:rPr>
              <w:t xml:space="preserve"> с учетом установленных </w:t>
            </w:r>
            <w:proofErr w:type="spellStart"/>
            <w:r w:rsidRPr="004627D1">
              <w:rPr>
                <w:rFonts w:eastAsia="Calibri"/>
                <w:color w:val="000000"/>
                <w:lang w:eastAsia="en-US"/>
              </w:rPr>
              <w:t>дифферинцированных</w:t>
            </w:r>
            <w:proofErr w:type="spellEnd"/>
            <w:r w:rsidRPr="004627D1">
              <w:rPr>
                <w:rFonts w:eastAsia="Calibri"/>
                <w:color w:val="000000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949 760,00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949 766,76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Cs/>
                <w:color w:val="000000"/>
                <w:lang w:eastAsia="en-US"/>
              </w:rPr>
              <w:t>100,00</w:t>
            </w:r>
          </w:p>
        </w:tc>
      </w:tr>
      <w:tr w:rsidR="004C5804" w:rsidRPr="00181B16" w:rsidTr="004C5804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1 05 03000 01 0000 110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60</w:t>
            </w:r>
            <w:r w:rsidR="00181B16" w:rsidRPr="004627D1">
              <w:rPr>
                <w:rFonts w:eastAsia="Calibri"/>
                <w:color w:val="000000"/>
                <w:lang w:eastAsia="en-US"/>
              </w:rPr>
              <w:t xml:space="preserve"> 000,0</w:t>
            </w:r>
            <w:r w:rsidRPr="004627D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62 742,00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104,57</w:t>
            </w:r>
          </w:p>
        </w:tc>
      </w:tr>
      <w:tr w:rsidR="004C5804" w:rsidRPr="00181B16" w:rsidTr="004C5804">
        <w:trPr>
          <w:trHeight w:val="123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1 06 01030 10 0000 110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FD75B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</w:t>
            </w:r>
            <w:r w:rsidR="004A55BD" w:rsidRPr="004627D1">
              <w:rPr>
                <w:rFonts w:eastAsia="Calibri"/>
                <w:color w:val="000000"/>
                <w:lang w:eastAsia="en-US"/>
              </w:rPr>
              <w:t>5</w:t>
            </w:r>
            <w:r w:rsidRPr="004627D1">
              <w:rPr>
                <w:rFonts w:eastAsia="Calibri"/>
                <w:color w:val="000000"/>
                <w:lang w:eastAsia="en-US"/>
              </w:rPr>
              <w:t>0</w:t>
            </w:r>
            <w:r w:rsidR="00181B16" w:rsidRPr="004627D1">
              <w:rPr>
                <w:rFonts w:eastAsia="Calibri"/>
                <w:color w:val="000000"/>
                <w:lang w:eastAsia="en-US"/>
              </w:rPr>
              <w:t xml:space="preserve"> 000,0</w:t>
            </w:r>
            <w:r w:rsidR="004A55BD" w:rsidRPr="004627D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154 077,55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102,72</w:t>
            </w:r>
          </w:p>
        </w:tc>
      </w:tr>
      <w:tr w:rsidR="004C5804" w:rsidRPr="00181B16" w:rsidTr="004C5804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1 06 06000 00 0000 110</w:t>
            </w:r>
          </w:p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630 000,00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659 913,85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104,75</w:t>
            </w:r>
          </w:p>
        </w:tc>
      </w:tr>
      <w:tr w:rsidR="004C5804" w:rsidRPr="00181B16" w:rsidTr="00E5360C">
        <w:trPr>
          <w:trHeight w:val="112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1 08 04020 01 0000 110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4627D1">
              <w:rPr>
                <w:rFonts w:eastAsia="Calibri"/>
                <w:color w:val="000000"/>
                <w:lang w:eastAsia="en-US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lastRenderedPageBreak/>
              <w:t>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8</w:t>
            </w:r>
            <w:r w:rsidR="00FD75B6" w:rsidRPr="004627D1">
              <w:rPr>
                <w:rFonts w:eastAsia="Calibri"/>
                <w:color w:val="000000"/>
                <w:lang w:eastAsia="en-US"/>
              </w:rPr>
              <w:t>00</w:t>
            </w:r>
            <w:r w:rsidR="00181B16" w:rsidRPr="004627D1">
              <w:rPr>
                <w:rFonts w:eastAsia="Calibri"/>
                <w:color w:val="000000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100,00</w:t>
            </w:r>
          </w:p>
        </w:tc>
      </w:tr>
      <w:tr w:rsidR="004C5804" w:rsidRPr="00181B16" w:rsidTr="004C5804">
        <w:trPr>
          <w:trHeight w:val="216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5B6" w:rsidRPr="004627D1" w:rsidRDefault="00012C9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lastRenderedPageBreak/>
              <w:t>1 11 05035 10 0000 120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B6" w:rsidRPr="004627D1" w:rsidRDefault="00012C9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75B6" w:rsidRPr="004627D1" w:rsidRDefault="00012C9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28 000,00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B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28 414,20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B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101,48</w:t>
            </w:r>
          </w:p>
        </w:tc>
      </w:tr>
      <w:tr w:rsidR="004C5804" w:rsidRPr="00181B16" w:rsidTr="004C5804">
        <w:trPr>
          <w:trHeight w:val="25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6 236 300,00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5 931 504,20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color w:val="000000"/>
                <w:lang w:eastAsia="en-US"/>
              </w:rPr>
              <w:t>95,11</w:t>
            </w:r>
          </w:p>
        </w:tc>
      </w:tr>
      <w:tr w:rsidR="004C5804" w:rsidRPr="00181B16" w:rsidTr="004C5804">
        <w:trPr>
          <w:trHeight w:val="7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2 02 01000 00 0000 151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181B16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Дотации бюджетам поселений на выравнивание уровня бюджетной обеспеченности 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4 875 100,00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B16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4 875 100,00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100,00</w:t>
            </w:r>
          </w:p>
        </w:tc>
      </w:tr>
      <w:tr w:rsidR="004C5804" w:rsidRPr="00181B16" w:rsidTr="004C5804">
        <w:trPr>
          <w:trHeight w:val="51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202 02999 10 0000 151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944 700,00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636 300,00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67,35</w:t>
            </w:r>
          </w:p>
        </w:tc>
      </w:tr>
      <w:tr w:rsidR="004C5804" w:rsidRPr="00181B16" w:rsidTr="004C5804">
        <w:trPr>
          <w:trHeight w:val="8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2 02 03000 00 0000 151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76 500,0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A01A08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76 500</w:t>
            </w:r>
            <w:r w:rsidR="004A55BD" w:rsidRPr="004627D1">
              <w:rPr>
                <w:rFonts w:eastAsia="Calibri"/>
                <w:color w:val="000000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100,00</w:t>
            </w:r>
          </w:p>
        </w:tc>
      </w:tr>
      <w:tr w:rsidR="004627D1" w:rsidRPr="00181B16" w:rsidTr="004C5804">
        <w:trPr>
          <w:trHeight w:val="8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7D1" w:rsidRPr="004627D1" w:rsidRDefault="004627D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2 02 04000 00 0000 151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1" w:rsidRPr="004627D1" w:rsidRDefault="004627D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t>Прочие межбюджетные трансферты, передаваемые бюджетам сельских поселений.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7D1" w:rsidRPr="004627D1" w:rsidRDefault="004627D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1" w:rsidRPr="004627D1" w:rsidRDefault="004627D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D1" w:rsidRPr="004627D1" w:rsidRDefault="004627D1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100,00</w:t>
            </w:r>
          </w:p>
        </w:tc>
      </w:tr>
      <w:tr w:rsidR="004C5804" w:rsidRPr="00181B16" w:rsidTr="004C5804">
        <w:trPr>
          <w:trHeight w:val="88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F4F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2 07 05030 10 0000 180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4F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F4F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40 000 ,00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4F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43 604,20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4F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627D1">
              <w:rPr>
                <w:rFonts w:eastAsia="Calibri"/>
                <w:color w:val="000000"/>
                <w:lang w:eastAsia="en-US"/>
              </w:rPr>
              <w:t>109,01</w:t>
            </w:r>
          </w:p>
        </w:tc>
      </w:tr>
      <w:tr w:rsidR="004C5804" w:rsidRPr="00181B16" w:rsidTr="004C5804">
        <w:trPr>
          <w:trHeight w:val="2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55BD" w:rsidRPr="004627D1" w:rsidRDefault="004A55BD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A55BD" w:rsidRPr="004627D1" w:rsidRDefault="00A01A08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8 283 130,00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A55BD" w:rsidRPr="004627D1" w:rsidRDefault="00A01A08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bCs/>
                <w:color w:val="000000"/>
                <w:lang w:eastAsia="en-US"/>
              </w:rPr>
              <w:t>8 030 840,81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5BD" w:rsidRPr="004627D1" w:rsidRDefault="00633F4F" w:rsidP="004627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27D1">
              <w:rPr>
                <w:rFonts w:eastAsia="Calibri"/>
                <w:b/>
                <w:color w:val="000000"/>
                <w:lang w:eastAsia="en-US"/>
              </w:rPr>
              <w:t>96,95</w:t>
            </w:r>
          </w:p>
        </w:tc>
      </w:tr>
      <w:tr w:rsidR="004A55BD" w:rsidRPr="004627D1" w:rsidTr="004C5804">
        <w:trPr>
          <w:gridAfter w:val="1"/>
          <w:wAfter w:w="331" w:type="dxa"/>
          <w:trHeight w:val="540"/>
        </w:trPr>
        <w:tc>
          <w:tcPr>
            <w:tcW w:w="751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55BD" w:rsidRPr="004627D1" w:rsidRDefault="004A55BD" w:rsidP="00181B16">
            <w:pPr>
              <w:rPr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55BD" w:rsidRPr="004627D1" w:rsidRDefault="004A55BD" w:rsidP="00181B16">
            <w:pPr>
              <w:rPr>
                <w:lang w:eastAsia="en-US"/>
              </w:rPr>
            </w:pPr>
          </w:p>
        </w:tc>
        <w:tc>
          <w:tcPr>
            <w:tcW w:w="80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55BD" w:rsidRPr="004627D1" w:rsidRDefault="004A55BD" w:rsidP="00181B16">
            <w:pPr>
              <w:rPr>
                <w:lang w:eastAsia="en-US"/>
              </w:rPr>
            </w:pPr>
          </w:p>
        </w:tc>
      </w:tr>
    </w:tbl>
    <w:p w:rsidR="004627D1" w:rsidRPr="007F37BD" w:rsidRDefault="004627D1" w:rsidP="004627D1">
      <w:pPr>
        <w:ind w:hanging="709"/>
        <w:rPr>
          <w:sz w:val="28"/>
          <w:szCs w:val="28"/>
        </w:rPr>
      </w:pPr>
      <w:r w:rsidRPr="007F37BD">
        <w:rPr>
          <w:sz w:val="28"/>
          <w:szCs w:val="28"/>
        </w:rPr>
        <w:t xml:space="preserve">Главный бухгалтер администрации  </w:t>
      </w:r>
    </w:p>
    <w:p w:rsidR="004627D1" w:rsidRPr="007F37BD" w:rsidRDefault="004627D1" w:rsidP="004627D1">
      <w:pPr>
        <w:ind w:hanging="709"/>
        <w:rPr>
          <w:sz w:val="28"/>
          <w:szCs w:val="28"/>
        </w:rPr>
      </w:pPr>
      <w:proofErr w:type="spellStart"/>
      <w:r w:rsidRPr="007F37BD">
        <w:rPr>
          <w:sz w:val="28"/>
          <w:szCs w:val="28"/>
        </w:rPr>
        <w:t>Подгорносинюхинского</w:t>
      </w:r>
      <w:proofErr w:type="spellEnd"/>
      <w:r w:rsidRPr="007F37BD">
        <w:rPr>
          <w:sz w:val="28"/>
          <w:szCs w:val="28"/>
        </w:rPr>
        <w:t xml:space="preserve"> сельского </w:t>
      </w:r>
    </w:p>
    <w:p w:rsidR="004627D1" w:rsidRPr="007F37BD" w:rsidRDefault="004627D1" w:rsidP="004627D1">
      <w:pPr>
        <w:ind w:hanging="709"/>
        <w:rPr>
          <w:sz w:val="28"/>
          <w:szCs w:val="28"/>
        </w:rPr>
      </w:pPr>
      <w:r w:rsidRPr="007F37BD">
        <w:rPr>
          <w:sz w:val="28"/>
          <w:szCs w:val="28"/>
        </w:rPr>
        <w:t xml:space="preserve">поселения </w:t>
      </w:r>
      <w:proofErr w:type="spellStart"/>
      <w:r w:rsidRPr="007F37BD">
        <w:rPr>
          <w:sz w:val="28"/>
          <w:szCs w:val="28"/>
        </w:rPr>
        <w:t>Отрадненского</w:t>
      </w:r>
      <w:proofErr w:type="spellEnd"/>
      <w:r w:rsidRPr="007F37BD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                        </w:t>
      </w:r>
      <w:r w:rsidRPr="007F37BD">
        <w:rPr>
          <w:sz w:val="28"/>
          <w:szCs w:val="28"/>
        </w:rPr>
        <w:t xml:space="preserve">                   Н.В. Токарева</w:t>
      </w:r>
    </w:p>
    <w:p w:rsidR="004627D1" w:rsidRDefault="004627D1" w:rsidP="004627D1">
      <w:pPr>
        <w:ind w:left="-709"/>
        <w:rPr>
          <w:sz w:val="28"/>
          <w:szCs w:val="28"/>
        </w:rPr>
      </w:pPr>
    </w:p>
    <w:p w:rsidR="004627D1" w:rsidRDefault="004627D1" w:rsidP="00181B16">
      <w:pPr>
        <w:rPr>
          <w:sz w:val="28"/>
          <w:szCs w:val="28"/>
        </w:rPr>
      </w:pPr>
    </w:p>
    <w:p w:rsidR="004C5804" w:rsidRDefault="004C5804" w:rsidP="007F37BD">
      <w:pPr>
        <w:ind w:left="4248" w:firstLine="708"/>
        <w:jc w:val="center"/>
        <w:rPr>
          <w:sz w:val="28"/>
          <w:szCs w:val="28"/>
        </w:rPr>
      </w:pPr>
    </w:p>
    <w:p w:rsidR="00E5360C" w:rsidRDefault="00E5360C" w:rsidP="007F37BD">
      <w:pPr>
        <w:ind w:left="4248" w:firstLine="708"/>
        <w:jc w:val="center"/>
        <w:rPr>
          <w:sz w:val="28"/>
          <w:szCs w:val="28"/>
        </w:rPr>
      </w:pPr>
    </w:p>
    <w:p w:rsidR="00E5360C" w:rsidRDefault="00E5360C" w:rsidP="007F37BD">
      <w:pPr>
        <w:ind w:left="4248" w:firstLine="708"/>
        <w:jc w:val="center"/>
        <w:rPr>
          <w:sz w:val="28"/>
          <w:szCs w:val="28"/>
        </w:rPr>
      </w:pPr>
    </w:p>
    <w:p w:rsidR="00E5360C" w:rsidRDefault="00E5360C" w:rsidP="007F37BD">
      <w:pPr>
        <w:ind w:left="4248" w:firstLine="708"/>
        <w:jc w:val="center"/>
        <w:rPr>
          <w:sz w:val="28"/>
          <w:szCs w:val="28"/>
        </w:rPr>
      </w:pPr>
    </w:p>
    <w:p w:rsidR="00E5360C" w:rsidRDefault="00E5360C" w:rsidP="007F37BD">
      <w:pPr>
        <w:ind w:left="4248" w:firstLine="708"/>
        <w:jc w:val="center"/>
        <w:rPr>
          <w:sz w:val="28"/>
          <w:szCs w:val="28"/>
        </w:rPr>
      </w:pPr>
    </w:p>
    <w:p w:rsidR="00E5360C" w:rsidRDefault="00E5360C" w:rsidP="007F37BD">
      <w:pPr>
        <w:ind w:left="4248" w:firstLine="708"/>
        <w:jc w:val="center"/>
        <w:rPr>
          <w:sz w:val="28"/>
          <w:szCs w:val="28"/>
        </w:rPr>
      </w:pPr>
    </w:p>
    <w:p w:rsidR="00E5360C" w:rsidRDefault="00E5360C" w:rsidP="007F37BD">
      <w:pPr>
        <w:ind w:left="4248" w:firstLine="708"/>
        <w:jc w:val="center"/>
        <w:rPr>
          <w:sz w:val="28"/>
          <w:szCs w:val="28"/>
        </w:rPr>
      </w:pPr>
    </w:p>
    <w:p w:rsidR="004C5804" w:rsidRDefault="004C5804" w:rsidP="007F37BD">
      <w:pPr>
        <w:ind w:left="4248" w:firstLine="708"/>
        <w:jc w:val="center"/>
        <w:rPr>
          <w:sz w:val="28"/>
          <w:szCs w:val="28"/>
        </w:rPr>
      </w:pPr>
    </w:p>
    <w:p w:rsidR="007F37BD" w:rsidRPr="007F37BD" w:rsidRDefault="007F37BD" w:rsidP="007F37BD">
      <w:pPr>
        <w:ind w:left="4248" w:firstLine="708"/>
        <w:jc w:val="center"/>
        <w:rPr>
          <w:sz w:val="28"/>
          <w:szCs w:val="28"/>
        </w:rPr>
      </w:pPr>
      <w:r w:rsidRPr="007F37BD">
        <w:rPr>
          <w:sz w:val="28"/>
          <w:szCs w:val="28"/>
        </w:rPr>
        <w:lastRenderedPageBreak/>
        <w:t>Приложение №2</w:t>
      </w:r>
    </w:p>
    <w:p w:rsidR="007F37BD" w:rsidRDefault="007F37BD" w:rsidP="007F37BD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F37BD">
        <w:rPr>
          <w:sz w:val="28"/>
          <w:szCs w:val="28"/>
        </w:rPr>
        <w:t>к проекту решени</w:t>
      </w:r>
      <w:r>
        <w:rPr>
          <w:sz w:val="28"/>
          <w:szCs w:val="28"/>
        </w:rPr>
        <w:t>я</w:t>
      </w:r>
      <w:r w:rsidRPr="007F37BD">
        <w:rPr>
          <w:sz w:val="28"/>
          <w:szCs w:val="28"/>
        </w:rPr>
        <w:t xml:space="preserve"> </w:t>
      </w:r>
    </w:p>
    <w:p w:rsidR="007F37BD" w:rsidRPr="007F37BD" w:rsidRDefault="007F37BD" w:rsidP="007F37BD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F37BD">
        <w:rPr>
          <w:sz w:val="28"/>
          <w:szCs w:val="28"/>
        </w:rPr>
        <w:t xml:space="preserve">Совета </w:t>
      </w:r>
      <w:proofErr w:type="spellStart"/>
      <w:r w:rsidRPr="007F37BD">
        <w:rPr>
          <w:sz w:val="28"/>
          <w:szCs w:val="28"/>
        </w:rPr>
        <w:t>Подгорносинюхинского</w:t>
      </w:r>
      <w:proofErr w:type="spellEnd"/>
    </w:p>
    <w:p w:rsidR="007F37BD" w:rsidRDefault="007F37BD" w:rsidP="007F37BD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7BD">
        <w:rPr>
          <w:sz w:val="28"/>
          <w:szCs w:val="28"/>
        </w:rPr>
        <w:t xml:space="preserve">сельского поселения </w:t>
      </w:r>
    </w:p>
    <w:p w:rsidR="007F37BD" w:rsidRPr="007F37BD" w:rsidRDefault="007F37BD" w:rsidP="007F37BD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7F37BD">
        <w:rPr>
          <w:sz w:val="28"/>
          <w:szCs w:val="28"/>
        </w:rPr>
        <w:t>Отрадненского</w:t>
      </w:r>
      <w:proofErr w:type="spellEnd"/>
      <w:r w:rsidRPr="007F37BD">
        <w:rPr>
          <w:sz w:val="28"/>
          <w:szCs w:val="28"/>
        </w:rPr>
        <w:t xml:space="preserve"> района</w:t>
      </w:r>
    </w:p>
    <w:p w:rsidR="007F37BD" w:rsidRPr="007F37BD" w:rsidRDefault="007F37BD" w:rsidP="007F37BD">
      <w:pPr>
        <w:jc w:val="right"/>
        <w:rPr>
          <w:sz w:val="28"/>
          <w:szCs w:val="28"/>
        </w:rPr>
      </w:pPr>
      <w:r w:rsidRPr="007F37BD">
        <w:rPr>
          <w:sz w:val="28"/>
          <w:szCs w:val="28"/>
        </w:rPr>
        <w:t xml:space="preserve">                                                                           </w:t>
      </w:r>
    </w:p>
    <w:p w:rsidR="004C5804" w:rsidRDefault="007F37BD" w:rsidP="007F37BD">
      <w:pPr>
        <w:ind w:left="120" w:hanging="24"/>
        <w:jc w:val="center"/>
        <w:rPr>
          <w:b/>
          <w:sz w:val="28"/>
          <w:szCs w:val="28"/>
        </w:rPr>
      </w:pPr>
      <w:r w:rsidRPr="007F37BD">
        <w:rPr>
          <w:b/>
          <w:sz w:val="28"/>
          <w:szCs w:val="28"/>
        </w:rPr>
        <w:t xml:space="preserve">Исполнение безвозмездных поступлений в бюджет </w:t>
      </w:r>
      <w:proofErr w:type="spellStart"/>
      <w:r w:rsidRPr="007F37BD">
        <w:rPr>
          <w:b/>
          <w:sz w:val="28"/>
          <w:szCs w:val="28"/>
        </w:rPr>
        <w:t>Подгорносинюхинского</w:t>
      </w:r>
      <w:proofErr w:type="spellEnd"/>
      <w:r w:rsidRPr="007F37BD">
        <w:rPr>
          <w:b/>
          <w:sz w:val="28"/>
          <w:szCs w:val="28"/>
        </w:rPr>
        <w:t xml:space="preserve"> сельского поселения </w:t>
      </w:r>
      <w:proofErr w:type="spellStart"/>
      <w:r w:rsidRPr="007F37BD">
        <w:rPr>
          <w:b/>
          <w:sz w:val="28"/>
          <w:szCs w:val="28"/>
        </w:rPr>
        <w:t>Отрадненского</w:t>
      </w:r>
      <w:proofErr w:type="spellEnd"/>
      <w:r w:rsidRPr="007F37BD">
        <w:rPr>
          <w:b/>
          <w:sz w:val="28"/>
          <w:szCs w:val="28"/>
        </w:rPr>
        <w:t xml:space="preserve"> района</w:t>
      </w:r>
    </w:p>
    <w:p w:rsidR="007F37BD" w:rsidRPr="007F37BD" w:rsidRDefault="007F37BD" w:rsidP="007F37BD">
      <w:pPr>
        <w:ind w:left="120" w:hanging="24"/>
        <w:jc w:val="center"/>
        <w:rPr>
          <w:b/>
          <w:sz w:val="28"/>
          <w:szCs w:val="28"/>
        </w:rPr>
      </w:pPr>
      <w:r w:rsidRPr="007F37BD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5</w:t>
      </w:r>
      <w:r w:rsidRPr="007F37BD">
        <w:rPr>
          <w:b/>
          <w:sz w:val="28"/>
          <w:szCs w:val="28"/>
        </w:rPr>
        <w:t xml:space="preserve"> год</w:t>
      </w:r>
    </w:p>
    <w:p w:rsidR="007F37BD" w:rsidRPr="007F37BD" w:rsidRDefault="007F37BD" w:rsidP="007F37BD">
      <w:pPr>
        <w:ind w:left="120" w:hanging="24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723"/>
        <w:gridCol w:w="1701"/>
        <w:gridCol w:w="1701"/>
        <w:gridCol w:w="1246"/>
      </w:tblGrid>
      <w:tr w:rsidR="007F37BD" w:rsidRPr="007F37BD" w:rsidTr="009453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pPr>
              <w:jc w:val="center"/>
            </w:pPr>
            <w:r w:rsidRPr="004627D1">
              <w:t>Код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pPr>
              <w:jc w:val="center"/>
            </w:pPr>
            <w:r w:rsidRPr="004627D1"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4627D1">
            <w:pPr>
              <w:jc w:val="center"/>
            </w:pPr>
            <w:r w:rsidRPr="004627D1">
              <w:t>Утверждено на 201</w:t>
            </w:r>
            <w:r w:rsidR="004627D1">
              <w:t>5</w:t>
            </w:r>
            <w:r w:rsidRPr="004627D1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4627D1">
            <w:pPr>
              <w:jc w:val="center"/>
            </w:pPr>
            <w:r w:rsidRPr="004627D1">
              <w:t>Исполнено за 201</w:t>
            </w:r>
            <w:r w:rsidR="004627D1">
              <w:t>5</w:t>
            </w:r>
            <w:r w:rsidRPr="004627D1">
              <w:t xml:space="preserve">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pPr>
              <w:jc w:val="center"/>
            </w:pPr>
            <w:r w:rsidRPr="004627D1">
              <w:t>Процент исполнения</w:t>
            </w:r>
          </w:p>
        </w:tc>
      </w:tr>
      <w:tr w:rsidR="007F37BD" w:rsidRPr="007F37BD" w:rsidTr="009453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pPr>
              <w:rPr>
                <w:b/>
              </w:rPr>
            </w:pPr>
            <w:r w:rsidRPr="004627D1">
              <w:rPr>
                <w:b/>
              </w:rPr>
              <w:t>2 00 00000 00 0000 000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pPr>
              <w:jc w:val="center"/>
              <w:rPr>
                <w:b/>
              </w:rPr>
            </w:pPr>
            <w:r w:rsidRPr="004627D1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9453B1">
            <w:pPr>
              <w:jc w:val="center"/>
              <w:rPr>
                <w:b/>
              </w:rPr>
            </w:pPr>
            <w:r w:rsidRPr="004627D1">
              <w:rPr>
                <w:b/>
              </w:rPr>
              <w:t>6 236 300</w:t>
            </w:r>
            <w:r w:rsidR="007F37BD" w:rsidRPr="004627D1">
              <w:rPr>
                <w:b/>
              </w:rPr>
              <w:t>,</w:t>
            </w:r>
            <w:r w:rsidRPr="004627D1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  <w:rPr>
                <w:b/>
              </w:rPr>
            </w:pPr>
            <w:r w:rsidRPr="004627D1">
              <w:rPr>
                <w:b/>
              </w:rPr>
              <w:t>5 931 504,20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4627D1" w:rsidP="007F37BD">
            <w:pPr>
              <w:jc w:val="center"/>
              <w:rPr>
                <w:b/>
              </w:rPr>
            </w:pPr>
            <w:r>
              <w:rPr>
                <w:b/>
              </w:rPr>
              <w:t>95,11</w:t>
            </w:r>
          </w:p>
        </w:tc>
      </w:tr>
      <w:tr w:rsidR="007F37BD" w:rsidRPr="007F37BD" w:rsidTr="009453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r w:rsidRPr="004627D1">
              <w:t>2 02 01000 00 0000 151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r w:rsidRPr="004627D1"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</w:pPr>
            <w:r w:rsidRPr="004627D1">
              <w:t>4 875 100,00</w:t>
            </w:r>
          </w:p>
          <w:p w:rsidR="007F37BD" w:rsidRPr="004627D1" w:rsidRDefault="007F37BD" w:rsidP="007F37BD">
            <w:pPr>
              <w:jc w:val="center"/>
            </w:pPr>
          </w:p>
          <w:p w:rsidR="007F37BD" w:rsidRPr="004627D1" w:rsidRDefault="007F37BD" w:rsidP="007F37BD">
            <w:pPr>
              <w:jc w:val="center"/>
            </w:pPr>
          </w:p>
          <w:p w:rsidR="007F37BD" w:rsidRPr="004627D1" w:rsidRDefault="007F37BD" w:rsidP="007F37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</w:pPr>
            <w:r w:rsidRPr="004627D1">
              <w:t>4 875 100,00</w:t>
            </w:r>
          </w:p>
          <w:p w:rsidR="007F37BD" w:rsidRPr="004627D1" w:rsidRDefault="007F37BD" w:rsidP="007F37BD">
            <w:pPr>
              <w:jc w:val="center"/>
            </w:pPr>
          </w:p>
          <w:p w:rsidR="007F37BD" w:rsidRPr="004627D1" w:rsidRDefault="007F37BD" w:rsidP="007F37BD">
            <w:pPr>
              <w:jc w:val="center"/>
            </w:pPr>
          </w:p>
          <w:p w:rsidR="007F37BD" w:rsidRPr="004627D1" w:rsidRDefault="007F37BD" w:rsidP="007F37BD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pPr>
              <w:jc w:val="center"/>
            </w:pPr>
            <w:r w:rsidRPr="004627D1">
              <w:t>100</w:t>
            </w:r>
            <w:r w:rsidR="004627D1">
              <w:t>,00</w:t>
            </w:r>
          </w:p>
        </w:tc>
      </w:tr>
      <w:tr w:rsidR="007F37BD" w:rsidRPr="007F37BD" w:rsidTr="009453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r w:rsidRPr="004627D1">
              <w:t>2 02 02000 00 0000 151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r w:rsidRPr="004627D1"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</w:pPr>
            <w:r w:rsidRPr="004627D1">
              <w:t>944 700,00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</w:pPr>
            <w:r w:rsidRPr="004627D1">
              <w:t>636 300,00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4627D1" w:rsidP="007F37BD">
            <w:pPr>
              <w:jc w:val="center"/>
            </w:pPr>
            <w:r>
              <w:t>67,35</w:t>
            </w:r>
          </w:p>
        </w:tc>
      </w:tr>
      <w:tr w:rsidR="007F37BD" w:rsidRPr="007F37BD" w:rsidTr="009453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r w:rsidRPr="004627D1">
              <w:t>2 02 03000 00 0000 151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r w:rsidRPr="004627D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</w:pPr>
            <w:r w:rsidRPr="004627D1">
              <w:t>76 500,00</w:t>
            </w:r>
          </w:p>
          <w:p w:rsidR="007F37BD" w:rsidRPr="004627D1" w:rsidRDefault="007F37BD" w:rsidP="007F37BD">
            <w:pPr>
              <w:jc w:val="center"/>
            </w:pPr>
          </w:p>
          <w:p w:rsidR="007F37BD" w:rsidRPr="004627D1" w:rsidRDefault="007F37BD" w:rsidP="007F37BD">
            <w:pPr>
              <w:jc w:val="center"/>
            </w:pPr>
          </w:p>
          <w:p w:rsidR="007F37BD" w:rsidRPr="004627D1" w:rsidRDefault="007F37BD" w:rsidP="007F37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</w:pPr>
            <w:r w:rsidRPr="004627D1">
              <w:t>76 500,00</w:t>
            </w:r>
          </w:p>
          <w:p w:rsidR="007F37BD" w:rsidRPr="004627D1" w:rsidRDefault="007F37BD" w:rsidP="007F37BD">
            <w:pPr>
              <w:jc w:val="center"/>
            </w:pPr>
          </w:p>
          <w:p w:rsidR="007F37BD" w:rsidRPr="004627D1" w:rsidRDefault="007F37BD" w:rsidP="007F37BD">
            <w:pPr>
              <w:jc w:val="center"/>
            </w:pPr>
          </w:p>
          <w:p w:rsidR="007F37BD" w:rsidRPr="004627D1" w:rsidRDefault="007F37BD" w:rsidP="007F37BD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pPr>
              <w:jc w:val="center"/>
            </w:pPr>
            <w:r w:rsidRPr="004627D1">
              <w:t>100</w:t>
            </w:r>
            <w:r w:rsidR="004627D1">
              <w:t>,00</w:t>
            </w:r>
          </w:p>
        </w:tc>
      </w:tr>
      <w:tr w:rsidR="007F37BD" w:rsidRPr="007F37BD" w:rsidTr="009453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r w:rsidRPr="004627D1">
              <w:t>2 02 04000 00 0000 151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r w:rsidRPr="004627D1">
              <w:t>Прочие межбюджетные трансферты, передаваемые бюджетам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</w:pPr>
            <w:r w:rsidRPr="004627D1"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9453B1" w:rsidP="007F37BD">
            <w:pPr>
              <w:jc w:val="center"/>
            </w:pPr>
            <w:r w:rsidRPr="004627D1">
              <w:t>300 000,00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BD" w:rsidRPr="004627D1" w:rsidRDefault="007F37BD" w:rsidP="007F37BD">
            <w:pPr>
              <w:jc w:val="center"/>
            </w:pPr>
            <w:r w:rsidRPr="004627D1">
              <w:t>100</w:t>
            </w:r>
            <w:r w:rsidR="004627D1">
              <w:t>,00</w:t>
            </w:r>
          </w:p>
        </w:tc>
      </w:tr>
      <w:tr w:rsidR="009453B1" w:rsidRPr="007F37BD" w:rsidTr="009453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1" w:rsidRPr="004627D1" w:rsidRDefault="009453B1" w:rsidP="007F37BD">
            <w:r w:rsidRPr="004627D1">
              <w:t>2 07 05000 00 0000 180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1" w:rsidRPr="004627D1" w:rsidRDefault="004627D1" w:rsidP="007F37BD">
            <w:r w:rsidRPr="004627D1">
              <w:rPr>
                <w:rFonts w:eastAsia="Calibri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1" w:rsidRPr="004627D1" w:rsidRDefault="004627D1" w:rsidP="007F37BD">
            <w:pPr>
              <w:jc w:val="center"/>
            </w:pPr>
            <w: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1" w:rsidRPr="004627D1" w:rsidRDefault="004627D1" w:rsidP="007F37BD">
            <w:pPr>
              <w:jc w:val="center"/>
            </w:pPr>
            <w:r>
              <w:t>43 604,20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1" w:rsidRPr="004627D1" w:rsidRDefault="004627D1" w:rsidP="007F37BD">
            <w:pPr>
              <w:jc w:val="center"/>
            </w:pPr>
            <w:r>
              <w:t>109,01</w:t>
            </w:r>
          </w:p>
        </w:tc>
      </w:tr>
    </w:tbl>
    <w:p w:rsidR="004627D1" w:rsidRDefault="004627D1" w:rsidP="007F37BD">
      <w:pPr>
        <w:ind w:hanging="709"/>
        <w:rPr>
          <w:sz w:val="28"/>
          <w:szCs w:val="28"/>
        </w:rPr>
      </w:pPr>
    </w:p>
    <w:p w:rsidR="004627D1" w:rsidRDefault="004627D1" w:rsidP="007F37BD">
      <w:pPr>
        <w:ind w:hanging="709"/>
        <w:rPr>
          <w:sz w:val="28"/>
          <w:szCs w:val="28"/>
        </w:rPr>
      </w:pPr>
    </w:p>
    <w:p w:rsidR="007F37BD" w:rsidRPr="007F37BD" w:rsidRDefault="007F37BD" w:rsidP="007F37BD">
      <w:pPr>
        <w:ind w:hanging="709"/>
        <w:rPr>
          <w:sz w:val="28"/>
          <w:szCs w:val="28"/>
        </w:rPr>
      </w:pPr>
      <w:r w:rsidRPr="007F37BD">
        <w:rPr>
          <w:sz w:val="28"/>
          <w:szCs w:val="28"/>
        </w:rPr>
        <w:t xml:space="preserve">Главный бухгалтер администрации  </w:t>
      </w:r>
    </w:p>
    <w:p w:rsidR="007F37BD" w:rsidRPr="007F37BD" w:rsidRDefault="007F37BD" w:rsidP="007F37BD">
      <w:pPr>
        <w:ind w:hanging="709"/>
        <w:rPr>
          <w:sz w:val="28"/>
          <w:szCs w:val="28"/>
        </w:rPr>
      </w:pPr>
      <w:proofErr w:type="spellStart"/>
      <w:r w:rsidRPr="007F37BD">
        <w:rPr>
          <w:sz w:val="28"/>
          <w:szCs w:val="28"/>
        </w:rPr>
        <w:t>Подгорносинюхинского</w:t>
      </w:r>
      <w:proofErr w:type="spellEnd"/>
      <w:r w:rsidRPr="007F37BD">
        <w:rPr>
          <w:sz w:val="28"/>
          <w:szCs w:val="28"/>
        </w:rPr>
        <w:t xml:space="preserve"> сельского </w:t>
      </w:r>
    </w:p>
    <w:p w:rsidR="007F37BD" w:rsidRPr="007F37BD" w:rsidRDefault="007F37BD" w:rsidP="007F37BD">
      <w:pPr>
        <w:ind w:hanging="709"/>
        <w:rPr>
          <w:sz w:val="28"/>
          <w:szCs w:val="28"/>
        </w:rPr>
      </w:pPr>
      <w:r w:rsidRPr="007F37BD">
        <w:rPr>
          <w:sz w:val="28"/>
          <w:szCs w:val="28"/>
        </w:rPr>
        <w:t xml:space="preserve">поселения </w:t>
      </w:r>
      <w:proofErr w:type="spellStart"/>
      <w:r w:rsidRPr="007F37BD">
        <w:rPr>
          <w:sz w:val="28"/>
          <w:szCs w:val="28"/>
        </w:rPr>
        <w:t>Отрадненского</w:t>
      </w:r>
      <w:proofErr w:type="spellEnd"/>
      <w:r w:rsidRPr="007F37BD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                        </w:t>
      </w:r>
      <w:r w:rsidRPr="007F37BD">
        <w:rPr>
          <w:sz w:val="28"/>
          <w:szCs w:val="28"/>
        </w:rPr>
        <w:t xml:space="preserve">                   Н.В. Токарева</w:t>
      </w:r>
    </w:p>
    <w:p w:rsidR="007F37BD" w:rsidRPr="007F37BD" w:rsidRDefault="007F37BD" w:rsidP="007F37BD">
      <w:pPr>
        <w:ind w:hanging="709"/>
        <w:rPr>
          <w:sz w:val="28"/>
          <w:szCs w:val="28"/>
        </w:rPr>
      </w:pPr>
    </w:p>
    <w:p w:rsidR="007F37BD" w:rsidRDefault="007F37BD" w:rsidP="00181B16"/>
    <w:p w:rsidR="004627D1" w:rsidRDefault="004627D1" w:rsidP="00181B16"/>
    <w:p w:rsidR="004627D1" w:rsidRDefault="004627D1" w:rsidP="00181B16"/>
    <w:p w:rsidR="004627D1" w:rsidRDefault="004627D1" w:rsidP="00181B16"/>
    <w:p w:rsidR="004627D1" w:rsidRDefault="004627D1" w:rsidP="00181B16"/>
    <w:p w:rsidR="004627D1" w:rsidRDefault="004627D1" w:rsidP="00181B16"/>
    <w:p w:rsidR="004627D1" w:rsidRDefault="004627D1" w:rsidP="00181B16"/>
    <w:p w:rsidR="004627D1" w:rsidRDefault="004627D1" w:rsidP="00181B16"/>
    <w:p w:rsidR="004C5804" w:rsidRPr="007F37BD" w:rsidRDefault="004C5804" w:rsidP="004C5804">
      <w:pPr>
        <w:ind w:left="4248" w:firstLine="708"/>
        <w:jc w:val="center"/>
        <w:rPr>
          <w:sz w:val="28"/>
          <w:szCs w:val="28"/>
        </w:rPr>
      </w:pPr>
      <w:r w:rsidRPr="007F37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4C5804" w:rsidRDefault="004C5804" w:rsidP="004C5804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F37BD">
        <w:rPr>
          <w:sz w:val="28"/>
          <w:szCs w:val="28"/>
        </w:rPr>
        <w:t>к проекту решени</w:t>
      </w:r>
      <w:r>
        <w:rPr>
          <w:sz w:val="28"/>
          <w:szCs w:val="28"/>
        </w:rPr>
        <w:t>я</w:t>
      </w:r>
      <w:r w:rsidRPr="007F37BD">
        <w:rPr>
          <w:sz w:val="28"/>
          <w:szCs w:val="28"/>
        </w:rPr>
        <w:t xml:space="preserve"> </w:t>
      </w:r>
    </w:p>
    <w:p w:rsidR="004C5804" w:rsidRPr="007F37BD" w:rsidRDefault="004C5804" w:rsidP="004C5804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F37BD">
        <w:rPr>
          <w:sz w:val="28"/>
          <w:szCs w:val="28"/>
        </w:rPr>
        <w:t xml:space="preserve">Совета </w:t>
      </w:r>
      <w:proofErr w:type="spellStart"/>
      <w:r w:rsidRPr="007F37BD">
        <w:rPr>
          <w:sz w:val="28"/>
          <w:szCs w:val="28"/>
        </w:rPr>
        <w:t>Подгорносинюхинского</w:t>
      </w:r>
      <w:proofErr w:type="spellEnd"/>
    </w:p>
    <w:p w:rsidR="004C5804" w:rsidRDefault="004C5804" w:rsidP="004C5804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7BD">
        <w:rPr>
          <w:sz w:val="28"/>
          <w:szCs w:val="28"/>
        </w:rPr>
        <w:t xml:space="preserve">сельского поселения </w:t>
      </w:r>
    </w:p>
    <w:p w:rsidR="004C5804" w:rsidRDefault="004C5804" w:rsidP="004C580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7F37BD">
        <w:rPr>
          <w:sz w:val="28"/>
          <w:szCs w:val="28"/>
        </w:rPr>
        <w:t>Отрадненского</w:t>
      </w:r>
      <w:proofErr w:type="spellEnd"/>
      <w:r w:rsidRPr="007F37BD">
        <w:rPr>
          <w:sz w:val="28"/>
          <w:szCs w:val="28"/>
        </w:rPr>
        <w:t xml:space="preserve"> района</w:t>
      </w:r>
      <w:r w:rsidRPr="004C5804">
        <w:rPr>
          <w:sz w:val="28"/>
          <w:szCs w:val="28"/>
        </w:rPr>
        <w:t xml:space="preserve">       </w:t>
      </w:r>
    </w:p>
    <w:p w:rsidR="004C5804" w:rsidRPr="004C5804" w:rsidRDefault="004C5804" w:rsidP="004C5804">
      <w:pPr>
        <w:widowControl w:val="0"/>
        <w:rPr>
          <w:sz w:val="28"/>
          <w:szCs w:val="28"/>
        </w:rPr>
      </w:pPr>
      <w:r w:rsidRPr="004C5804">
        <w:rPr>
          <w:sz w:val="28"/>
          <w:szCs w:val="28"/>
        </w:rPr>
        <w:t xml:space="preserve">                                                                      </w:t>
      </w:r>
    </w:p>
    <w:p w:rsidR="004C5804" w:rsidRPr="004C5804" w:rsidRDefault="004C5804" w:rsidP="004C5804">
      <w:pPr>
        <w:jc w:val="center"/>
        <w:rPr>
          <w:b/>
          <w:sz w:val="28"/>
          <w:szCs w:val="28"/>
        </w:rPr>
      </w:pPr>
      <w:r w:rsidRPr="004C5804">
        <w:rPr>
          <w:b/>
          <w:sz w:val="28"/>
          <w:szCs w:val="28"/>
        </w:rPr>
        <w:t xml:space="preserve">Исполнение расходов бюджета </w:t>
      </w:r>
      <w:proofErr w:type="spellStart"/>
      <w:r w:rsidRPr="004C5804">
        <w:rPr>
          <w:b/>
          <w:sz w:val="28"/>
          <w:szCs w:val="28"/>
        </w:rPr>
        <w:t>Подгорносинюхинского</w:t>
      </w:r>
      <w:proofErr w:type="spellEnd"/>
      <w:r w:rsidRPr="004C5804">
        <w:rPr>
          <w:b/>
          <w:sz w:val="28"/>
          <w:szCs w:val="28"/>
        </w:rPr>
        <w:t xml:space="preserve"> сельского поселения </w:t>
      </w:r>
      <w:proofErr w:type="spellStart"/>
      <w:r w:rsidRPr="004C5804">
        <w:rPr>
          <w:b/>
          <w:sz w:val="28"/>
          <w:szCs w:val="28"/>
        </w:rPr>
        <w:t>Отрадненского</w:t>
      </w:r>
      <w:proofErr w:type="spellEnd"/>
      <w:r w:rsidRPr="004C5804">
        <w:rPr>
          <w:b/>
          <w:sz w:val="28"/>
          <w:szCs w:val="28"/>
        </w:rPr>
        <w:t xml:space="preserve"> района по разделам и подразделам функциональной классификации расходов бюджетов за 201</w:t>
      </w:r>
      <w:r>
        <w:rPr>
          <w:b/>
          <w:sz w:val="28"/>
          <w:szCs w:val="28"/>
        </w:rPr>
        <w:t>5</w:t>
      </w:r>
      <w:r w:rsidRPr="004C5804">
        <w:rPr>
          <w:b/>
          <w:sz w:val="28"/>
          <w:szCs w:val="28"/>
        </w:rPr>
        <w:t xml:space="preserve"> год</w:t>
      </w:r>
    </w:p>
    <w:p w:rsidR="004C5804" w:rsidRPr="004C5804" w:rsidRDefault="004C5804" w:rsidP="004C5804">
      <w:pPr>
        <w:jc w:val="center"/>
        <w:rPr>
          <w:b/>
          <w:sz w:val="28"/>
          <w:szCs w:val="28"/>
        </w:rPr>
      </w:pPr>
    </w:p>
    <w:p w:rsidR="00181B16" w:rsidRPr="00181B16" w:rsidRDefault="00181B16" w:rsidP="00181B16">
      <w:pPr>
        <w:rPr>
          <w:vanish/>
        </w:rPr>
      </w:pPr>
    </w:p>
    <w:tbl>
      <w:tblPr>
        <w:tblW w:w="993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999"/>
        <w:gridCol w:w="1557"/>
        <w:gridCol w:w="236"/>
        <w:gridCol w:w="1324"/>
        <w:gridCol w:w="809"/>
        <w:gridCol w:w="326"/>
      </w:tblGrid>
      <w:tr w:rsidR="009872E2" w:rsidRPr="00181B16" w:rsidTr="004867FA">
        <w:trPr>
          <w:gridAfter w:val="1"/>
          <w:wAfter w:w="326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sz w:val="22"/>
                <w:szCs w:val="22"/>
                <w:lang w:eastAsia="en-US"/>
              </w:rPr>
            </w:pPr>
            <w:r w:rsidRPr="00181B1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81B1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81B1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4867FA">
            <w:pPr>
              <w:jc w:val="center"/>
              <w:rPr>
                <w:sz w:val="22"/>
                <w:szCs w:val="22"/>
                <w:lang w:eastAsia="en-US"/>
              </w:rPr>
            </w:pPr>
            <w:r w:rsidRPr="00181B16">
              <w:rPr>
                <w:sz w:val="22"/>
                <w:szCs w:val="22"/>
                <w:lang w:eastAsia="en-US"/>
              </w:rPr>
              <w:t>Код бюджетной классиф</w:t>
            </w:r>
            <w:r>
              <w:rPr>
                <w:sz w:val="22"/>
                <w:szCs w:val="22"/>
                <w:lang w:eastAsia="en-US"/>
              </w:rPr>
              <w:t>икации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4627D1" w:rsidRDefault="009872E2" w:rsidP="006D2A66">
            <w:pPr>
              <w:jc w:val="center"/>
            </w:pPr>
            <w:r w:rsidRPr="004627D1">
              <w:t>Утверждено на 201</w:t>
            </w:r>
            <w:r>
              <w:t>5</w:t>
            </w:r>
            <w:r w:rsidRPr="004627D1"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2E2" w:rsidRPr="004627D1" w:rsidRDefault="009872E2" w:rsidP="006D2A66">
            <w:pPr>
              <w:jc w:val="center"/>
            </w:pPr>
            <w:r w:rsidRPr="004627D1">
              <w:t>Исполнено за 201</w:t>
            </w:r>
            <w:r>
              <w:t>5</w:t>
            </w:r>
            <w:r w:rsidRPr="004627D1">
              <w:t xml:space="preserve"> год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%</w:t>
            </w:r>
          </w:p>
          <w:p w:rsidR="009872E2" w:rsidRPr="00181B16" w:rsidRDefault="009872E2" w:rsidP="004867FA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испол</w:t>
            </w:r>
            <w:r>
              <w:rPr>
                <w:lang w:eastAsia="en-US"/>
              </w:rPr>
              <w:t>нения</w:t>
            </w:r>
          </w:p>
        </w:tc>
      </w:tr>
      <w:tr w:rsidR="00181B16" w:rsidRPr="00181B16" w:rsidTr="004867FA">
        <w:trPr>
          <w:gridAfter w:val="1"/>
          <w:wAfter w:w="326" w:type="dxa"/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2 937 024,94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2 830 396,65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96,37</w:t>
            </w:r>
          </w:p>
        </w:tc>
      </w:tr>
      <w:tr w:rsidR="00181B16" w:rsidRPr="00181B16" w:rsidTr="004867FA">
        <w:trPr>
          <w:gridAfter w:val="1"/>
          <w:wAfter w:w="326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snapToGrid w:val="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446 175,26</w:t>
            </w:r>
          </w:p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446 175,26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181B16" w:rsidRPr="00181B16" w:rsidTr="004867FA">
        <w:trPr>
          <w:gridAfter w:val="1"/>
          <w:wAfter w:w="326" w:type="dxa"/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snapToGrid w:val="0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  <w:p w:rsidR="005F742B" w:rsidRDefault="005F742B" w:rsidP="005F742B">
            <w:pPr>
              <w:spacing w:after="240" w:line="276" w:lineRule="auto"/>
              <w:jc w:val="center"/>
              <w:rPr>
                <w:lang w:eastAsia="en-US"/>
              </w:rPr>
            </w:pPr>
          </w:p>
          <w:p w:rsidR="00181B16" w:rsidRPr="00181B16" w:rsidRDefault="005F742B" w:rsidP="005F742B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81B16" w:rsidRPr="00181B16">
              <w:rPr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B16" w:rsidRPr="00181B16" w:rsidRDefault="005F742B" w:rsidP="004C58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C5804">
              <w:rPr>
                <w:lang w:eastAsia="en-US"/>
              </w:rPr>
              <w:t>2 309 819,68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2 252 730,39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97,53</w:t>
            </w:r>
          </w:p>
        </w:tc>
      </w:tr>
      <w:tr w:rsidR="00181B16" w:rsidRPr="00181B16" w:rsidTr="004867FA">
        <w:trPr>
          <w:gridAfter w:val="1"/>
          <w:wAfter w:w="326" w:type="dxa"/>
          <w:trHeight w:val="15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sz w:val="26"/>
                <w:szCs w:val="26"/>
                <w:lang w:eastAsia="en-US"/>
              </w:rPr>
            </w:pPr>
            <w:r w:rsidRPr="00181B16">
              <w:rPr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  <w:p w:rsidR="005F742B" w:rsidRDefault="005F742B" w:rsidP="00181B16">
            <w:pPr>
              <w:jc w:val="center"/>
              <w:rPr>
                <w:lang w:eastAsia="en-US"/>
              </w:rPr>
            </w:pPr>
          </w:p>
          <w:p w:rsidR="00181B16" w:rsidRPr="00181B16" w:rsidRDefault="005F742B" w:rsidP="005F7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0</w:t>
            </w:r>
            <w:r w:rsidR="00181B16" w:rsidRPr="00181B16">
              <w:rPr>
                <w:lang w:eastAsia="en-US"/>
              </w:rPr>
              <w:t>106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  <w:p w:rsidR="00181B16" w:rsidRPr="00181B16" w:rsidRDefault="005F742B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</w:t>
            </w:r>
            <w:r w:rsidR="00181B16" w:rsidRPr="00181B16">
              <w:rPr>
                <w:lang w:eastAsia="en-US"/>
              </w:rPr>
              <w:t>,00</w:t>
            </w:r>
          </w:p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5F742B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81B16" w:rsidRPr="00181B16">
              <w:rPr>
                <w:lang w:eastAsia="en-US"/>
              </w:rPr>
              <w:t> 000,00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</w:p>
        </w:tc>
      </w:tr>
      <w:tr w:rsidR="00181B16" w:rsidRPr="00181B16" w:rsidTr="004867FA">
        <w:trPr>
          <w:gridAfter w:val="1"/>
          <w:wAfter w:w="326" w:type="dxa"/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sz w:val="26"/>
                <w:szCs w:val="26"/>
                <w:lang w:eastAsia="en-US"/>
              </w:rPr>
            </w:pPr>
            <w:r w:rsidRPr="00181B16">
              <w:rPr>
                <w:sz w:val="26"/>
                <w:szCs w:val="26"/>
                <w:lang w:eastAsia="en-US"/>
              </w:rPr>
              <w:t xml:space="preserve">Резервные фонды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B42C0C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</w:t>
            </w:r>
            <w:r w:rsidR="00181B16" w:rsidRPr="00181B16">
              <w:rPr>
                <w:lang w:eastAsia="en-US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sz w:val="26"/>
                <w:szCs w:val="26"/>
                <w:lang w:eastAsia="en-US"/>
              </w:rPr>
            </w:pPr>
            <w:r w:rsidRPr="00181B16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2C0C" w:rsidRDefault="00B42C0C" w:rsidP="00181B16">
            <w:pPr>
              <w:jc w:val="center"/>
              <w:rPr>
                <w:lang w:eastAsia="en-US"/>
              </w:rPr>
            </w:pPr>
          </w:p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153 530,00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115 491,00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75,22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0200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181B16" w:rsidP="00181B16">
            <w:pPr>
              <w:jc w:val="center"/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72 700,00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72 700,00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72 700,00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72 700</w:t>
            </w:r>
            <w:r w:rsidR="00181B16" w:rsidRPr="00181B16">
              <w:rPr>
                <w:lang w:eastAsia="en-US"/>
              </w:rPr>
              <w:t>,0</w:t>
            </w:r>
            <w:r w:rsidR="00B42C0C">
              <w:rPr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4C5804" w:rsidP="004C580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181B16" w:rsidRPr="00181B16"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29 200,00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0284D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B0284D">
              <w:rPr>
                <w:lang w:eastAsia="en-US"/>
              </w:rPr>
              <w:t>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B16" w:rsidRPr="00181B16" w:rsidRDefault="00B42C0C" w:rsidP="004C58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C5804">
              <w:rPr>
                <w:lang w:eastAsia="en-US"/>
              </w:rPr>
              <w:t>12 500</w:t>
            </w:r>
            <w:r>
              <w:rPr>
                <w:lang w:eastAsia="en-US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12 500,00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81B16"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181B16" w:rsidRPr="00181B16">
              <w:rPr>
                <w:lang w:eastAsia="en-US"/>
              </w:rPr>
              <w:t>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5 20</w:t>
            </w:r>
            <w:r w:rsidR="00B42C0C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B42C0C">
              <w:rPr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0284D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B0284D">
              <w:rPr>
                <w:lang w:eastAsia="en-US"/>
              </w:rPr>
              <w:t>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  <w:r w:rsidRPr="00181B16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804" w:rsidRDefault="004C5804" w:rsidP="00181B16">
            <w:pPr>
              <w:jc w:val="center"/>
              <w:rPr>
                <w:lang w:eastAsia="en-US"/>
              </w:rPr>
            </w:pPr>
          </w:p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0314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B42C0C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C5804">
              <w:rPr>
                <w:lang w:eastAsia="en-US"/>
              </w:rPr>
              <w:t> 5</w:t>
            </w:r>
            <w:r w:rsidR="00181B16" w:rsidRPr="00181B16">
              <w:rPr>
                <w:lang w:eastAsia="en-US"/>
              </w:rPr>
              <w:t>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C580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</w:t>
            </w:r>
            <w:r w:rsidR="00B42C0C">
              <w:rPr>
                <w:lang w:eastAsia="en-US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0284D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B0284D">
              <w:rPr>
                <w:lang w:eastAsia="en-US"/>
              </w:rPr>
              <w:t>0</w:t>
            </w:r>
          </w:p>
        </w:tc>
      </w:tr>
      <w:tr w:rsidR="00181B16" w:rsidRPr="00181B16" w:rsidTr="004867FA">
        <w:trPr>
          <w:gridAfter w:val="1"/>
          <w:wAfter w:w="326" w:type="dxa"/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4C5804" w:rsidP="00181B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1 178 969,04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830 717,00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70,46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0405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B42C0C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181B16" w:rsidRPr="00181B16">
              <w:rPr>
                <w:lang w:eastAsia="en-US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181B16" w:rsidRPr="00181B16">
              <w:rPr>
                <w:lang w:eastAsia="en-US"/>
              </w:rPr>
              <w:t>0,0</w:t>
            </w:r>
            <w:r w:rsidR="00B42C0C">
              <w:rPr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81B16"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181B16" w:rsidRPr="00181B16">
              <w:rPr>
                <w:lang w:eastAsia="en-US"/>
              </w:rPr>
              <w:t>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Водное хозяйство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0406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B42C0C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81B16" w:rsidRPr="00181B16">
              <w:rPr>
                <w:lang w:eastAsia="en-US"/>
              </w:rPr>
              <w:t>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181B16" w:rsidRPr="00181B16">
              <w:rPr>
                <w:lang w:eastAsia="en-US"/>
              </w:rPr>
              <w:t>0,0</w:t>
            </w:r>
            <w:r w:rsidR="00B42C0C">
              <w:rPr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81B16"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181B16" w:rsidRPr="00181B16">
              <w:rPr>
                <w:lang w:eastAsia="en-US"/>
              </w:rPr>
              <w:t>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Лесное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0407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181B16" w:rsidRPr="00181B16">
              <w:rPr>
                <w:lang w:eastAsia="en-US"/>
              </w:rPr>
              <w:t>0,0</w:t>
            </w:r>
            <w:r w:rsidR="00B42C0C">
              <w:rPr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81B16"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181B16" w:rsidRPr="00181B16">
              <w:rPr>
                <w:lang w:eastAsia="en-US"/>
              </w:rPr>
              <w:t>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1 177 469,04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829 217,00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70,42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1 736 102,27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1 660 405,10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95,64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Cs/>
                <w:lang w:eastAsia="en-US"/>
              </w:rPr>
            </w:pPr>
            <w:r w:rsidRPr="00181B16"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Cs/>
                <w:lang w:eastAsia="en-US"/>
              </w:rPr>
            </w:pPr>
            <w:r w:rsidRPr="00181B16">
              <w:rPr>
                <w:bCs/>
                <w:lang w:eastAsia="en-US"/>
              </w:rPr>
              <w:t>0501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B42C0C" w:rsidP="00181B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  <w:r w:rsidR="00181B16" w:rsidRPr="00181B16">
              <w:rPr>
                <w:bCs/>
                <w:lang w:eastAsia="en-US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181B16" w:rsidRPr="00181B16">
              <w:rPr>
                <w:lang w:eastAsia="en-US"/>
              </w:rPr>
              <w:t>0,0</w:t>
            </w:r>
            <w:r>
              <w:rPr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Cs/>
                <w:lang w:eastAsia="en-US"/>
              </w:rPr>
            </w:pPr>
            <w:r w:rsidRPr="00181B16">
              <w:rPr>
                <w:bCs/>
                <w:lang w:eastAsia="en-US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Cs/>
                <w:lang w:eastAsia="en-US"/>
              </w:rPr>
            </w:pPr>
            <w:r w:rsidRPr="00181B16">
              <w:rPr>
                <w:bCs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739 146,00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738 116,68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99,86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996 456,27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921 788,42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776C7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92,51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28 125,06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23 125,06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776C74" w:rsidP="00181B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82,22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28 125,06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776C74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82,22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1 859 800,00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1 859 800,00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776C74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Культура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B42C0C" w:rsidP="00486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67FA">
              <w:rPr>
                <w:lang w:eastAsia="en-US"/>
              </w:rPr>
              <w:t> 859 800,00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1 859 800,00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776C74" w:rsidP="00181B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b/>
                <w:bCs/>
                <w:lang w:eastAsia="en-US"/>
              </w:rPr>
            </w:pPr>
            <w:r w:rsidRPr="00181B16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B42C0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129 608,23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129 608,23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776C74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Физическая 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B42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129 608,23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776C74" w:rsidP="00181B1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181B16" w:rsidRPr="00181B16" w:rsidTr="004867FA">
        <w:trPr>
          <w:gridAfter w:val="1"/>
          <w:wAfter w:w="326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7 971 529,54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4867FA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7 435 952,04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B16" w:rsidRPr="00181B16" w:rsidRDefault="00776C74" w:rsidP="00181B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93,28</w:t>
            </w:r>
          </w:p>
        </w:tc>
      </w:tr>
      <w:tr w:rsidR="00181B16" w:rsidRPr="00181B16" w:rsidTr="004C5804">
        <w:trPr>
          <w:trHeight w:val="274"/>
        </w:trPr>
        <w:tc>
          <w:tcPr>
            <w:tcW w:w="74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1B16" w:rsidRPr="00181B16" w:rsidRDefault="00181B16" w:rsidP="00181B16">
            <w:pPr>
              <w:rPr>
                <w:sz w:val="28"/>
                <w:szCs w:val="28"/>
                <w:lang w:eastAsia="en-US"/>
              </w:rPr>
            </w:pPr>
          </w:p>
          <w:p w:rsidR="00181B16" w:rsidRPr="00181B16" w:rsidRDefault="00181B16" w:rsidP="00181B16">
            <w:pPr>
              <w:rPr>
                <w:sz w:val="28"/>
                <w:szCs w:val="28"/>
                <w:lang w:eastAsia="en-US"/>
              </w:rPr>
            </w:pPr>
          </w:p>
          <w:p w:rsidR="00181B16" w:rsidRPr="00181B16" w:rsidRDefault="00181B16" w:rsidP="00181B16">
            <w:pPr>
              <w:rPr>
                <w:sz w:val="28"/>
                <w:szCs w:val="28"/>
                <w:lang w:eastAsia="en-US"/>
              </w:rPr>
            </w:pPr>
          </w:p>
          <w:p w:rsidR="00B42C0C" w:rsidRDefault="00B42C0C" w:rsidP="00181B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  <w:r w:rsidR="00181B16" w:rsidRPr="00181B16">
              <w:rPr>
                <w:sz w:val="28"/>
                <w:szCs w:val="28"/>
                <w:lang w:eastAsia="en-US"/>
              </w:rPr>
              <w:t xml:space="preserve"> администрации </w:t>
            </w:r>
          </w:p>
          <w:p w:rsidR="00181B16" w:rsidRPr="00181B16" w:rsidRDefault="00181B16" w:rsidP="00B42C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1B16">
              <w:rPr>
                <w:sz w:val="28"/>
                <w:szCs w:val="28"/>
                <w:lang w:eastAsia="en-US"/>
              </w:rPr>
              <w:t>Подгор</w:t>
            </w:r>
            <w:r w:rsidR="00B42C0C">
              <w:rPr>
                <w:sz w:val="28"/>
                <w:szCs w:val="28"/>
                <w:lang w:eastAsia="en-US"/>
              </w:rPr>
              <w:t>носинюхинского</w:t>
            </w:r>
            <w:proofErr w:type="spellEnd"/>
            <w:r w:rsidR="00B42C0C" w:rsidRPr="00181B16">
              <w:rPr>
                <w:sz w:val="28"/>
                <w:szCs w:val="28"/>
                <w:lang w:eastAsia="en-US"/>
              </w:rPr>
              <w:t xml:space="preserve"> сельского</w:t>
            </w:r>
            <w:r w:rsidR="00B42C0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1B16" w:rsidRPr="00181B16" w:rsidRDefault="00181B16" w:rsidP="00181B16">
            <w:pPr>
              <w:rPr>
                <w:sz w:val="28"/>
                <w:szCs w:val="28"/>
                <w:lang w:eastAsia="en-US"/>
              </w:rPr>
            </w:pPr>
          </w:p>
        </w:tc>
      </w:tr>
      <w:tr w:rsidR="00181B16" w:rsidRPr="00181B16" w:rsidTr="004C5804">
        <w:trPr>
          <w:trHeight w:val="326"/>
        </w:trPr>
        <w:tc>
          <w:tcPr>
            <w:tcW w:w="9930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81B16" w:rsidRPr="00181B16" w:rsidRDefault="00181B16" w:rsidP="00B42C0C">
            <w:pPr>
              <w:rPr>
                <w:sz w:val="28"/>
                <w:szCs w:val="28"/>
                <w:lang w:eastAsia="en-US"/>
              </w:rPr>
            </w:pPr>
            <w:r w:rsidRPr="00181B16">
              <w:rPr>
                <w:sz w:val="28"/>
                <w:szCs w:val="28"/>
                <w:lang w:eastAsia="en-US"/>
              </w:rPr>
              <w:t xml:space="preserve">поселения   </w:t>
            </w:r>
            <w:proofErr w:type="spellStart"/>
            <w:r w:rsidRPr="00181B16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181B16">
              <w:rPr>
                <w:sz w:val="28"/>
                <w:szCs w:val="28"/>
                <w:lang w:eastAsia="en-US"/>
              </w:rPr>
              <w:t xml:space="preserve"> района                              </w:t>
            </w:r>
            <w:r w:rsidR="00B42C0C">
              <w:rPr>
                <w:sz w:val="28"/>
                <w:szCs w:val="28"/>
                <w:lang w:eastAsia="en-US"/>
              </w:rPr>
              <w:t xml:space="preserve">                </w:t>
            </w:r>
            <w:r w:rsidRPr="00181B16">
              <w:rPr>
                <w:sz w:val="28"/>
                <w:szCs w:val="28"/>
                <w:lang w:eastAsia="en-US"/>
              </w:rPr>
              <w:t xml:space="preserve">  </w:t>
            </w:r>
            <w:r w:rsidR="00B42C0C">
              <w:rPr>
                <w:sz w:val="28"/>
                <w:szCs w:val="28"/>
                <w:lang w:eastAsia="en-US"/>
              </w:rPr>
              <w:t>Н.В. Токарева</w:t>
            </w:r>
          </w:p>
        </w:tc>
      </w:tr>
    </w:tbl>
    <w:p w:rsidR="00181B16" w:rsidRPr="00181B16" w:rsidRDefault="00181B16" w:rsidP="00181B16">
      <w:pPr>
        <w:rPr>
          <w:sz w:val="28"/>
          <w:szCs w:val="28"/>
        </w:rPr>
      </w:pPr>
    </w:p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Default="00181B16" w:rsidP="00181B16"/>
    <w:p w:rsidR="00776C74" w:rsidRPr="00181B16" w:rsidRDefault="00776C74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Pr="00181B16" w:rsidRDefault="00181B16" w:rsidP="00181B16"/>
    <w:p w:rsidR="00181B16" w:rsidRDefault="00181B16" w:rsidP="00181B16"/>
    <w:p w:rsidR="009872E2" w:rsidRPr="009872E2" w:rsidRDefault="009872E2" w:rsidP="009872E2">
      <w:pPr>
        <w:ind w:left="4956" w:firstLine="708"/>
        <w:rPr>
          <w:sz w:val="28"/>
          <w:szCs w:val="28"/>
        </w:rPr>
      </w:pPr>
      <w:r w:rsidRPr="009872E2">
        <w:rPr>
          <w:sz w:val="28"/>
          <w:szCs w:val="28"/>
        </w:rPr>
        <w:lastRenderedPageBreak/>
        <w:t>Приложение №4</w:t>
      </w:r>
    </w:p>
    <w:p w:rsidR="009872E2" w:rsidRDefault="009872E2" w:rsidP="009872E2">
      <w:pPr>
        <w:ind w:left="3540" w:firstLine="1365"/>
        <w:rPr>
          <w:sz w:val="28"/>
          <w:szCs w:val="28"/>
        </w:rPr>
      </w:pPr>
      <w:r w:rsidRPr="009872E2">
        <w:rPr>
          <w:sz w:val="28"/>
          <w:szCs w:val="28"/>
        </w:rPr>
        <w:t xml:space="preserve">к проекту решению Совета   </w:t>
      </w:r>
      <w:r>
        <w:rPr>
          <w:sz w:val="28"/>
          <w:szCs w:val="28"/>
        </w:rPr>
        <w:t xml:space="preserve">      </w:t>
      </w:r>
      <w:proofErr w:type="spellStart"/>
      <w:r w:rsidRPr="009872E2">
        <w:rPr>
          <w:sz w:val="28"/>
          <w:szCs w:val="28"/>
        </w:rPr>
        <w:t>Подгорносинюхинского</w:t>
      </w:r>
      <w:proofErr w:type="spellEnd"/>
      <w:r w:rsidRPr="009872E2">
        <w:rPr>
          <w:sz w:val="28"/>
          <w:szCs w:val="28"/>
        </w:rPr>
        <w:t xml:space="preserve">  сельского поселения </w:t>
      </w:r>
    </w:p>
    <w:p w:rsidR="009872E2" w:rsidRPr="009872E2" w:rsidRDefault="009872E2" w:rsidP="009872E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9872E2">
        <w:rPr>
          <w:sz w:val="28"/>
          <w:szCs w:val="28"/>
        </w:rPr>
        <w:t>Отрадненского</w:t>
      </w:r>
      <w:proofErr w:type="spellEnd"/>
      <w:r w:rsidRPr="009872E2">
        <w:rPr>
          <w:sz w:val="28"/>
          <w:szCs w:val="28"/>
        </w:rPr>
        <w:t xml:space="preserve"> района</w:t>
      </w:r>
    </w:p>
    <w:p w:rsidR="009872E2" w:rsidRPr="009872E2" w:rsidRDefault="009872E2" w:rsidP="009872E2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9872E2" w:rsidRDefault="009872E2" w:rsidP="009872E2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9872E2">
        <w:rPr>
          <w:sz w:val="28"/>
          <w:szCs w:val="28"/>
          <w:lang w:eastAsia="ar-SA"/>
        </w:rPr>
        <w:t>Исполнение бюджета в разрезе ведомственной стру</w:t>
      </w:r>
      <w:r>
        <w:rPr>
          <w:sz w:val="28"/>
          <w:szCs w:val="28"/>
          <w:lang w:eastAsia="ar-SA"/>
        </w:rPr>
        <w:t xml:space="preserve">ктуры расходов бюджета </w:t>
      </w:r>
      <w:proofErr w:type="spellStart"/>
      <w:r>
        <w:rPr>
          <w:sz w:val="28"/>
          <w:szCs w:val="28"/>
          <w:lang w:eastAsia="ar-SA"/>
        </w:rPr>
        <w:t>П</w:t>
      </w:r>
      <w:r w:rsidRPr="009872E2">
        <w:rPr>
          <w:sz w:val="28"/>
          <w:szCs w:val="28"/>
          <w:lang w:eastAsia="ar-SA"/>
        </w:rPr>
        <w:t>одгорносинюхинского</w:t>
      </w:r>
      <w:proofErr w:type="spellEnd"/>
      <w:r w:rsidRPr="009872E2">
        <w:rPr>
          <w:sz w:val="28"/>
          <w:szCs w:val="28"/>
          <w:lang w:eastAsia="ar-SA"/>
        </w:rPr>
        <w:t xml:space="preserve">  сельского поселения </w:t>
      </w:r>
      <w:proofErr w:type="spellStart"/>
      <w:r w:rsidRPr="009872E2">
        <w:rPr>
          <w:sz w:val="28"/>
          <w:szCs w:val="28"/>
          <w:lang w:eastAsia="ar-SA"/>
        </w:rPr>
        <w:t>Отрадненского</w:t>
      </w:r>
      <w:proofErr w:type="spellEnd"/>
      <w:r w:rsidRPr="009872E2">
        <w:rPr>
          <w:sz w:val="28"/>
          <w:szCs w:val="28"/>
          <w:lang w:eastAsia="ar-SA"/>
        </w:rPr>
        <w:t xml:space="preserve"> района </w:t>
      </w:r>
    </w:p>
    <w:p w:rsidR="009872E2" w:rsidRDefault="009872E2" w:rsidP="009872E2">
      <w:pPr>
        <w:widowControl w:val="0"/>
        <w:autoSpaceDE w:val="0"/>
        <w:contextualSpacing/>
        <w:jc w:val="center"/>
      </w:pPr>
      <w:r w:rsidRPr="009872E2">
        <w:rPr>
          <w:sz w:val="28"/>
          <w:szCs w:val="28"/>
          <w:lang w:eastAsia="ar-SA"/>
        </w:rPr>
        <w:t>за 201</w:t>
      </w:r>
      <w:r>
        <w:rPr>
          <w:sz w:val="28"/>
          <w:szCs w:val="28"/>
          <w:lang w:eastAsia="ar-SA"/>
        </w:rPr>
        <w:t>5</w:t>
      </w:r>
      <w:r w:rsidRPr="009872E2">
        <w:rPr>
          <w:sz w:val="28"/>
          <w:szCs w:val="28"/>
          <w:lang w:eastAsia="ar-SA"/>
        </w:rPr>
        <w:t xml:space="preserve"> год. </w:t>
      </w:r>
    </w:p>
    <w:p w:rsidR="009872E2" w:rsidRPr="00181B16" w:rsidRDefault="009872E2" w:rsidP="00181B16"/>
    <w:tbl>
      <w:tblPr>
        <w:tblW w:w="104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68"/>
        <w:gridCol w:w="425"/>
        <w:gridCol w:w="426"/>
        <w:gridCol w:w="992"/>
        <w:gridCol w:w="450"/>
        <w:gridCol w:w="1430"/>
        <w:gridCol w:w="1442"/>
        <w:gridCol w:w="850"/>
      </w:tblGrid>
      <w:tr w:rsidR="009872E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b/>
                <w:lang w:eastAsia="en-US"/>
              </w:rPr>
            </w:pPr>
            <w:proofErr w:type="spellStart"/>
            <w:r w:rsidRPr="00181B16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181B16">
              <w:rPr>
                <w:b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ЦСР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9872E2" w:rsidRDefault="009872E2" w:rsidP="006D2A66">
            <w:pPr>
              <w:jc w:val="center"/>
              <w:rPr>
                <w:b/>
              </w:rPr>
            </w:pPr>
            <w:r w:rsidRPr="009872E2">
              <w:rPr>
                <w:b/>
              </w:rPr>
              <w:t>Утверждено на 2015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9872E2" w:rsidRDefault="009872E2" w:rsidP="006D2A66">
            <w:pPr>
              <w:jc w:val="center"/>
              <w:rPr>
                <w:b/>
              </w:rPr>
            </w:pPr>
            <w:r w:rsidRPr="009872E2">
              <w:rPr>
                <w:b/>
              </w:rPr>
              <w:t>Исполнено за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b/>
                <w:lang w:eastAsia="en-US"/>
              </w:rPr>
            </w:pPr>
            <w:r w:rsidRPr="00181B16">
              <w:rPr>
                <w:b/>
                <w:lang w:eastAsia="en-US"/>
              </w:rPr>
              <w:t>% исполнения</w:t>
            </w:r>
          </w:p>
        </w:tc>
      </w:tr>
      <w:tr w:rsidR="00181B16" w:rsidRPr="00181B16" w:rsidTr="004A0725">
        <w:trPr>
          <w:trHeight w:val="4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9872E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7 971 529,54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6" w:rsidRPr="00181B16" w:rsidRDefault="009872E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7 435 952,04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93,28</w:t>
            </w:r>
          </w:p>
        </w:tc>
      </w:tr>
      <w:tr w:rsidR="00181B16" w:rsidRPr="00181B16" w:rsidTr="004A0725">
        <w:trPr>
          <w:trHeight w:val="4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9872E2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Совет </w:t>
            </w:r>
            <w:proofErr w:type="spellStart"/>
            <w:r w:rsidRPr="00181B16">
              <w:rPr>
                <w:lang w:eastAsia="en-US"/>
              </w:rPr>
              <w:t>Подгорн</w:t>
            </w:r>
            <w:r w:rsidR="009872E2">
              <w:rPr>
                <w:lang w:eastAsia="en-US"/>
              </w:rPr>
              <w:t>осинюхинского</w:t>
            </w:r>
            <w:proofErr w:type="spellEnd"/>
            <w:r w:rsidRPr="00181B16">
              <w:rPr>
                <w:lang w:eastAsia="en-US"/>
              </w:rPr>
              <w:t xml:space="preserve"> сельского поселения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181B1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B16" w:rsidRPr="00181B16" w:rsidRDefault="009872E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81B16"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6" w:rsidRPr="00181B16" w:rsidRDefault="009872E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81B16"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D2A66">
              <w:rPr>
                <w:lang w:eastAsia="en-US"/>
              </w:rPr>
              <w:t>0</w:t>
            </w:r>
          </w:p>
        </w:tc>
      </w:tr>
      <w:tr w:rsidR="009872E2" w:rsidRPr="00181B16" w:rsidTr="004A0725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D2A66">
              <w:rPr>
                <w:lang w:eastAsia="en-US"/>
              </w:rPr>
              <w:t>0</w:t>
            </w:r>
          </w:p>
        </w:tc>
      </w:tr>
      <w:tr w:rsidR="009872E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D2A66">
              <w:rPr>
                <w:lang w:eastAsia="en-US"/>
              </w:rPr>
              <w:t>0</w:t>
            </w:r>
          </w:p>
        </w:tc>
      </w:tr>
      <w:tr w:rsidR="009872E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79 0 0000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D2A66">
              <w:rPr>
                <w:lang w:eastAsia="en-US"/>
              </w:rPr>
              <w:t>0</w:t>
            </w:r>
          </w:p>
        </w:tc>
      </w:tr>
      <w:tr w:rsidR="009872E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79 0 0000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D2A66">
              <w:rPr>
                <w:lang w:eastAsia="en-US"/>
              </w:rPr>
              <w:t>0</w:t>
            </w:r>
          </w:p>
        </w:tc>
      </w:tr>
      <w:tr w:rsidR="009872E2" w:rsidRPr="00181B16" w:rsidTr="004A0725">
        <w:trPr>
          <w:trHeight w:val="58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79 2 0019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D2A66">
              <w:rPr>
                <w:lang w:eastAsia="en-US"/>
              </w:rPr>
              <w:t>0</w:t>
            </w:r>
          </w:p>
        </w:tc>
      </w:tr>
      <w:tr w:rsidR="009872E2" w:rsidRPr="00181B16" w:rsidTr="004A0725">
        <w:trPr>
          <w:trHeight w:val="39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79 2 0019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D2A66">
              <w:rPr>
                <w:lang w:eastAsia="en-US"/>
              </w:rPr>
              <w:t>0</w:t>
            </w:r>
          </w:p>
        </w:tc>
      </w:tr>
      <w:tr w:rsidR="009872E2" w:rsidRPr="00181B16" w:rsidTr="004A0725">
        <w:trPr>
          <w:trHeight w:val="81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9872E2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Администрация </w:t>
            </w:r>
            <w:proofErr w:type="spellStart"/>
            <w:r w:rsidRPr="00181B16">
              <w:rPr>
                <w:lang w:eastAsia="en-US"/>
              </w:rPr>
              <w:t>Подгорн</w:t>
            </w:r>
            <w:r>
              <w:rPr>
                <w:lang w:eastAsia="en-US"/>
              </w:rPr>
              <w:t>осинюхинского</w:t>
            </w:r>
            <w:proofErr w:type="spellEnd"/>
            <w:r w:rsidRPr="00181B16">
              <w:rPr>
                <w:lang w:eastAsia="en-US"/>
              </w:rPr>
              <w:t xml:space="preserve"> сельского поселения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7 955 529,54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7 419 952,04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93,27</w:t>
            </w:r>
          </w:p>
        </w:tc>
      </w:tr>
      <w:tr w:rsidR="009872E2" w:rsidRPr="00181B16" w:rsidTr="004A0725">
        <w:trPr>
          <w:trHeight w:val="38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2 921 024,94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2 814 396,65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96,35</w:t>
            </w:r>
          </w:p>
        </w:tc>
      </w:tr>
      <w:tr w:rsidR="009872E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9872E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2E2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446 175,26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446 145,26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E2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«Создание условий для развития муниципальной политики в отдельных секторах экономики в </w:t>
            </w:r>
            <w:proofErr w:type="spellStart"/>
            <w:r w:rsidRPr="00181B16">
              <w:rPr>
                <w:lang w:eastAsia="en-US"/>
              </w:rPr>
              <w:t>Подгорн</w:t>
            </w:r>
            <w:r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446 175,26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446 145,26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181B16">
              <w:rPr>
                <w:lang w:eastAsia="en-US"/>
              </w:rPr>
              <w:t>Подгорн</w:t>
            </w:r>
            <w:r>
              <w:rPr>
                <w:lang w:eastAsia="en-US"/>
              </w:rPr>
              <w:t>осинюхинского</w:t>
            </w:r>
            <w:proofErr w:type="spellEnd"/>
            <w:r>
              <w:rPr>
                <w:lang w:eastAsia="en-US"/>
              </w:rPr>
              <w:t xml:space="preserve"> </w:t>
            </w:r>
            <w:r w:rsidRPr="00181B16">
              <w:rPr>
                <w:lang w:eastAsia="en-US"/>
              </w:rPr>
              <w:t>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446 175,26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446 145,26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6D2A66" w:rsidRPr="00181B16" w:rsidTr="004A0725">
        <w:trPr>
          <w:trHeight w:val="6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446 175,26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446 145,26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6D2A66" w:rsidRPr="00181B16" w:rsidTr="004A0725">
        <w:trPr>
          <w:trHeight w:val="68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446 175,26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446 145,26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2 309 819,68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2 252 730,39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97,53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 w:rsidRPr="00181B16">
              <w:rPr>
                <w:lang w:eastAsia="en-US"/>
              </w:rPr>
              <w:t>Подгорн</w:t>
            </w:r>
            <w:r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2 309 819,68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2 252 730,39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97,53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Обеспечение деятельности администрации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осинюхинского</w:t>
            </w:r>
            <w:proofErr w:type="spellEnd"/>
            <w:r w:rsidR="00DD002A" w:rsidRPr="00181B16">
              <w:rPr>
                <w:lang w:eastAsia="en-US"/>
              </w:rPr>
              <w:t xml:space="preserve"> </w:t>
            </w:r>
            <w:r w:rsidRPr="00181B16">
              <w:rPr>
                <w:lang w:eastAsia="en-US"/>
              </w:rPr>
              <w:t>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2</w:t>
            </w:r>
            <w:r>
              <w:rPr>
                <w:lang w:eastAsia="en-US"/>
              </w:rPr>
              <w:t> 306 819,68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2 248 930,39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97,53</w:t>
            </w:r>
          </w:p>
        </w:tc>
      </w:tr>
      <w:tr w:rsidR="006D2A66" w:rsidRPr="00181B16" w:rsidTr="004A0725">
        <w:trPr>
          <w:trHeight w:val="59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2</w:t>
            </w:r>
            <w:r>
              <w:rPr>
                <w:lang w:eastAsia="en-US"/>
              </w:rPr>
              <w:t> 306 819,68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2 248 930,39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97,53</w:t>
            </w:r>
          </w:p>
        </w:tc>
      </w:tr>
      <w:tr w:rsidR="006D2A66" w:rsidRPr="00181B16" w:rsidTr="004A0725">
        <w:trPr>
          <w:trHeight w:val="7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1 666 164,64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1 666 164,64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6D2A66" w:rsidRPr="00181B16" w:rsidTr="004A0725">
        <w:trPr>
          <w:trHeight w:val="8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604 433,71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571 801,92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94,60</w:t>
            </w:r>
          </w:p>
        </w:tc>
      </w:tr>
      <w:tr w:rsidR="006D2A66" w:rsidRPr="00181B16" w:rsidTr="004A0725">
        <w:trPr>
          <w:trHeight w:val="6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Уплата   налогов, сборов и иных  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35 421,33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10 963,83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30,95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3 800,00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527EA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01 5 6019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3 800,00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527EA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01 5 6019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3 800,00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 w:rsidR="006527EA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42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Резервные фонды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</w:t>
            </w:r>
            <w:r>
              <w:rPr>
                <w:lang w:eastAsia="en-US"/>
              </w:rPr>
              <w:t>1 5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</w:t>
            </w:r>
            <w:r w:rsidR="006527EA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lastRenderedPageBreak/>
              <w:t xml:space="preserve">Муниципальная программа "Обеспечение безопасности населения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</w:t>
            </w:r>
            <w:r>
              <w:rPr>
                <w:lang w:eastAsia="en-US"/>
              </w:rPr>
              <w:t>1 5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</w:t>
            </w:r>
            <w:r w:rsidR="006527EA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proofErr w:type="gramStart"/>
            <w:r w:rsidRPr="00181B16">
              <w:rPr>
                <w:lang w:eastAsia="en-US"/>
              </w:rPr>
              <w:t>Резервный</w:t>
            </w:r>
            <w:proofErr w:type="gramEnd"/>
            <w:r w:rsidRPr="00181B16">
              <w:rPr>
                <w:lang w:eastAsia="en-US"/>
              </w:rPr>
              <w:t xml:space="preserve"> фонды администрации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</w:t>
            </w:r>
            <w:r>
              <w:rPr>
                <w:lang w:eastAsia="en-US"/>
              </w:rPr>
              <w:t>1 5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</w:t>
            </w:r>
            <w:r w:rsidR="006527EA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Резервные фонды администрации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осинюхинского</w:t>
            </w:r>
            <w:proofErr w:type="spellEnd"/>
            <w:r w:rsidRPr="00181B1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02 1 2059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</w:t>
            </w:r>
            <w:r>
              <w:rPr>
                <w:lang w:eastAsia="en-US"/>
              </w:rPr>
              <w:t>1 5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</w:t>
            </w:r>
            <w:r w:rsidR="006527EA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4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02 1 2059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</w:t>
            </w:r>
            <w:r>
              <w:rPr>
                <w:lang w:eastAsia="en-US"/>
              </w:rPr>
              <w:t>1 5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</w:t>
            </w:r>
            <w:r w:rsidR="006527EA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53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153 530,00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115 491,00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75,22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153 530,00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52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115 </w:t>
            </w:r>
            <w:r w:rsidR="006527EA">
              <w:rPr>
                <w:lang w:eastAsia="en-US"/>
              </w:rPr>
              <w:t>491</w:t>
            </w:r>
            <w:r>
              <w:rPr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527E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75,22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Реализация </w:t>
            </w:r>
            <w:proofErr w:type="gramStart"/>
            <w:r w:rsidRPr="00181B16">
              <w:rPr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Реализация </w:t>
            </w:r>
            <w:proofErr w:type="gramStart"/>
            <w:r w:rsidRPr="00181B16">
              <w:rPr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42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Премии и гранты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350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6D2A66" w:rsidP="006D2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6D2A66" w:rsidRPr="00181B16" w:rsidTr="004A0725">
        <w:trPr>
          <w:trHeight w:val="8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01 7 0000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2A66" w:rsidRPr="00181B16" w:rsidRDefault="006D2A66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135 530,00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66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71,93</w:t>
            </w:r>
          </w:p>
        </w:tc>
      </w:tr>
      <w:tr w:rsidR="009E3CCA" w:rsidRPr="00181B16" w:rsidTr="004A0725">
        <w:trPr>
          <w:trHeight w:val="55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01 7 1005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135 530,00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71,93</w:t>
            </w:r>
          </w:p>
        </w:tc>
      </w:tr>
      <w:tr w:rsidR="009E3CCA" w:rsidRPr="00181B16" w:rsidTr="004A0725">
        <w:trPr>
          <w:trHeight w:val="81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01 7 1005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135 530,00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71,93</w:t>
            </w:r>
          </w:p>
        </w:tc>
      </w:tr>
      <w:tr w:rsidR="009E3CCA" w:rsidRPr="00181B16" w:rsidTr="004A0725">
        <w:trPr>
          <w:trHeight w:val="41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72 700,00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53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99 0 0000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72 700,00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национальной обороны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99 0 0000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72 700,00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99 1 5118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72 700,00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54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99 1 5118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72 700,00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54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29 200,00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12 500</w:t>
            </w:r>
            <w:r w:rsidRPr="00181B16">
              <w:rPr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DD002A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="00DD002A" w:rsidRPr="00181B16">
              <w:rPr>
                <w:lang w:eastAsia="en-US"/>
              </w:rPr>
              <w:t xml:space="preserve"> </w:t>
            </w:r>
            <w:r w:rsidRPr="00181B16">
              <w:rPr>
                <w:lang w:eastAsia="en-US"/>
              </w:rPr>
              <w:t xml:space="preserve">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12 500</w:t>
            </w:r>
            <w:r w:rsidRPr="00181B16">
              <w:rPr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6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12 500</w:t>
            </w:r>
            <w:r w:rsidRPr="00181B16">
              <w:rPr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Мероприятия по предупреждению и </w:t>
            </w:r>
            <w:r w:rsidR="00DD002A" w:rsidRPr="00181B16">
              <w:rPr>
                <w:lang w:eastAsia="en-US"/>
              </w:rPr>
              <w:t>ликвидации</w:t>
            </w:r>
            <w:r w:rsidRPr="00181B16">
              <w:rPr>
                <w:lang w:eastAsia="en-US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181B16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Pr="00181B16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7 00</w:t>
            </w: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85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7 00</w:t>
            </w: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</w:t>
            </w:r>
            <w:r w:rsidRPr="00181B16">
              <w:rPr>
                <w:lang w:eastAsia="en-US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</w:t>
            </w:r>
            <w:r w:rsidRPr="00181B16">
              <w:rPr>
                <w:lang w:eastAsia="en-US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02 4 0000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</w:t>
            </w:r>
            <w:r w:rsidRPr="00181B16">
              <w:rPr>
                <w:lang w:eastAsia="en-US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56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Мероприятия по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02 4 1028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</w:t>
            </w:r>
            <w:r w:rsidRPr="00181B16">
              <w:rPr>
                <w:lang w:eastAsia="en-US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81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02 4 1028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</w:t>
            </w:r>
            <w:r w:rsidRPr="00181B16">
              <w:rPr>
                <w:lang w:eastAsia="en-US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42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lastRenderedPageBreak/>
              <w:t>Правопорядок и коррупция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9E3CCA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02 2 0956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02 2 0956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9E3CC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02 3 1011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9E3CCA" w:rsidRPr="00181B16" w:rsidTr="004A0725">
        <w:trPr>
          <w:trHeight w:val="84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02 3 1011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</w:tr>
      <w:tr w:rsidR="009E3CCA" w:rsidRPr="00181B16" w:rsidTr="004A0725">
        <w:trPr>
          <w:trHeight w:val="2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1 178 969,04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830 717,00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0824DD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70,46</w:t>
            </w:r>
          </w:p>
        </w:tc>
      </w:tr>
      <w:tr w:rsidR="009E3CCA" w:rsidRPr="00181B16" w:rsidTr="004A0725">
        <w:trPr>
          <w:trHeight w:val="3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9E3CC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CCA" w:rsidRPr="00181B16" w:rsidRDefault="00375B53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="009E3CCA"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CCA" w:rsidRPr="00181B16" w:rsidRDefault="00375B53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A" w:rsidRPr="00181B16" w:rsidRDefault="00375B53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E3CCA"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9E3CCA" w:rsidRPr="00181B16">
              <w:rPr>
                <w:lang w:eastAsia="en-US"/>
              </w:rPr>
              <w:t>0</w:t>
            </w:r>
          </w:p>
        </w:tc>
      </w:tr>
      <w:tr w:rsidR="00375B53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375B53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Pr="00181B16">
              <w:rPr>
                <w:lang w:eastAsia="en-US"/>
              </w:rPr>
              <w:t xml:space="preserve">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375B53" w:rsidRPr="00181B16" w:rsidTr="004A0725">
        <w:trPr>
          <w:trHeight w:val="58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375B53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Pr="00181B16">
              <w:rPr>
                <w:lang w:eastAsia="en-US"/>
              </w:rPr>
              <w:t xml:space="preserve">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375B53" w:rsidRPr="00181B16" w:rsidTr="004A0725">
        <w:trPr>
          <w:trHeight w:val="81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375B53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03 1 </w:t>
            </w:r>
            <w:r>
              <w:rPr>
                <w:lang w:eastAsia="en-US"/>
              </w:rPr>
              <w:t>1145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375B53" w:rsidRPr="00181B16" w:rsidTr="004A0725">
        <w:trPr>
          <w:trHeight w:val="8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375B53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03 1 </w:t>
            </w:r>
            <w:r>
              <w:rPr>
                <w:lang w:eastAsia="en-US"/>
              </w:rPr>
              <w:t>1145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53" w:rsidRPr="00181B16" w:rsidRDefault="00375B53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24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Водное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66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безопасности людей на водных объектах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83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02 5 1004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83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02 5 1004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26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Лесное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="00DD002A">
              <w:rPr>
                <w:lang w:eastAsia="en-US"/>
              </w:rPr>
              <w:t xml:space="preserve"> </w:t>
            </w:r>
            <w:r w:rsidRPr="00181B16">
              <w:rPr>
                <w:lang w:eastAsia="en-US"/>
              </w:rPr>
              <w:t xml:space="preserve">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5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Осуществление муниципального лесного контроля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8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02 6 1050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8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02 6 1050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6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1 179 469,04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829 217,00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70,30</w:t>
            </w:r>
          </w:p>
        </w:tc>
      </w:tr>
      <w:tr w:rsidR="00AD121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 "Комплексное и устойчивое развитие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1 179 469,04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829 217,00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70,30</w:t>
            </w:r>
          </w:p>
        </w:tc>
      </w:tr>
      <w:tr w:rsidR="00AD121A" w:rsidRPr="00181B16" w:rsidTr="004A0725">
        <w:trPr>
          <w:trHeight w:val="54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Капитальный ремонт, ремонт автомобильных дорог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1 179 469,04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829 217,00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70,30</w:t>
            </w:r>
          </w:p>
        </w:tc>
      </w:tr>
      <w:tr w:rsidR="00AD121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05 1 1043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869 069,04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829 217,00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95,41</w:t>
            </w:r>
          </w:p>
        </w:tc>
      </w:tr>
      <w:tr w:rsidR="00AD121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05 1 1043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869 069,04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829 217,00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95,41</w:t>
            </w:r>
          </w:p>
        </w:tc>
      </w:tr>
      <w:tr w:rsidR="00AD121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05 1 6027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308 400,00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</w:t>
            </w:r>
            <w:r w:rsidR="000824DD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05 1 6027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308 400,00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AD121A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0,0</w:t>
            </w:r>
            <w:r w:rsidR="000824DD">
              <w:rPr>
                <w:lang w:eastAsia="en-US"/>
              </w:rPr>
              <w:t>0</w:t>
            </w:r>
          </w:p>
        </w:tc>
      </w:tr>
      <w:tr w:rsidR="00AD121A" w:rsidRPr="00181B16" w:rsidTr="004A0725">
        <w:trPr>
          <w:trHeight w:val="40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45167F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1 736 102,27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45167F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1 660 405,10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0824DD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95,64</w:t>
            </w:r>
          </w:p>
        </w:tc>
      </w:tr>
      <w:tr w:rsidR="00AD121A" w:rsidRPr="00181B16" w:rsidTr="004A0725">
        <w:trPr>
          <w:trHeight w:val="2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AD121A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121A" w:rsidRPr="00181B16" w:rsidRDefault="0045167F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D121A"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45167F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AD121A"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A" w:rsidRPr="00181B16" w:rsidRDefault="0045167F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D121A"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AD121A" w:rsidRPr="00181B16">
              <w:rPr>
                <w:lang w:eastAsia="en-US"/>
              </w:rPr>
              <w:t>0</w:t>
            </w:r>
          </w:p>
        </w:tc>
      </w:tr>
      <w:tr w:rsidR="0045167F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 "Комплексное и устойчивое развитие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05 0 000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45167F" w:rsidRPr="00181B16" w:rsidTr="004A0725">
        <w:trPr>
          <w:trHeight w:val="5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lastRenderedPageBreak/>
              <w:t xml:space="preserve">Жилищное хозяйство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осинюхинского</w:t>
            </w:r>
            <w:proofErr w:type="spellEnd"/>
            <w:r w:rsidRPr="00181B1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45167F" w:rsidRPr="00181B16" w:rsidTr="004A0725">
        <w:trPr>
          <w:trHeight w:val="53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05 2 1006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45167F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05 2 1006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181B16">
              <w:rPr>
                <w:lang w:eastAsia="en-US"/>
              </w:rPr>
              <w:t>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181B16"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81B1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Pr="00181B16">
              <w:rPr>
                <w:lang w:eastAsia="en-US"/>
              </w:rPr>
              <w:t>0</w:t>
            </w:r>
          </w:p>
        </w:tc>
      </w:tr>
      <w:tr w:rsidR="0045167F" w:rsidRPr="00181B16" w:rsidTr="004A0725">
        <w:trPr>
          <w:trHeight w:val="2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739 146,00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738 116,68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99,86</w:t>
            </w:r>
          </w:p>
        </w:tc>
      </w:tr>
      <w:tr w:rsidR="0045167F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 "Комплексное и устойчивое развитие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739 146,00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738 116,68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99,86</w:t>
            </w:r>
          </w:p>
        </w:tc>
      </w:tr>
      <w:tr w:rsidR="0045167F" w:rsidRPr="00181B16" w:rsidTr="004A0725">
        <w:trPr>
          <w:trHeight w:val="6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Коммунальное хозяйство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осинюхинского</w:t>
            </w:r>
            <w:proofErr w:type="spellEnd"/>
            <w:r w:rsidRPr="00181B1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45167F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167F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5167F">
              <w:rPr>
                <w:lang w:eastAsia="en-US"/>
              </w:rPr>
              <w:t>39 146,00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5167F">
              <w:rPr>
                <w:lang w:eastAsia="en-US"/>
              </w:rPr>
              <w:t>38 116,68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7F" w:rsidRPr="00181B16" w:rsidRDefault="0045167F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99,86</w:t>
            </w:r>
          </w:p>
        </w:tc>
      </w:tr>
      <w:tr w:rsidR="00F31E72" w:rsidRPr="00181B16" w:rsidTr="004A0725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05 5 1077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439 146,00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438 116,68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99,86</w:t>
            </w:r>
          </w:p>
        </w:tc>
      </w:tr>
      <w:tr w:rsidR="00F31E72" w:rsidRPr="00181B16" w:rsidTr="004A0725">
        <w:trPr>
          <w:trHeight w:val="8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05 5 1077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439 146,00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438 116,68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99,86</w:t>
            </w:r>
          </w:p>
        </w:tc>
      </w:tr>
      <w:tr w:rsidR="00F31E72" w:rsidRPr="00181B16" w:rsidTr="004A0725">
        <w:trPr>
          <w:trHeight w:val="8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Коммунальное хозяйство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осинюхинского</w:t>
            </w:r>
            <w:proofErr w:type="spellEnd"/>
            <w:r w:rsidRPr="00181B16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F31E72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05 </w:t>
            </w:r>
            <w:r>
              <w:rPr>
                <w:lang w:eastAsia="en-US"/>
              </w:rPr>
              <w:t>6</w:t>
            </w:r>
            <w:r w:rsidRPr="00181B16">
              <w:rPr>
                <w:lang w:eastAsia="en-US"/>
              </w:rPr>
              <w:t xml:space="preserve">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F31E72" w:rsidRPr="00181B16" w:rsidTr="004A0725">
        <w:trPr>
          <w:trHeight w:val="8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F31E72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05 </w:t>
            </w:r>
            <w:r>
              <w:rPr>
                <w:lang w:eastAsia="en-US"/>
              </w:rPr>
              <w:t>6</w:t>
            </w:r>
            <w:r w:rsidRPr="00181B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F31E72" w:rsidRPr="00181B16" w:rsidTr="004A0725">
        <w:trPr>
          <w:trHeight w:val="8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F31E72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05 </w:t>
            </w:r>
            <w:r>
              <w:rPr>
                <w:lang w:eastAsia="en-US"/>
              </w:rPr>
              <w:t>6</w:t>
            </w:r>
            <w:r w:rsidRPr="00181B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F31E72" w:rsidRPr="00181B16" w:rsidTr="004A0725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F31E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996 456</w:t>
            </w:r>
            <w:r w:rsidRPr="00181B16">
              <w:rPr>
                <w:lang w:eastAsia="en-US"/>
              </w:rPr>
              <w:t>,</w:t>
            </w:r>
            <w:r>
              <w:rPr>
                <w:lang w:eastAsia="en-US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921 788,42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92,51</w:t>
            </w:r>
          </w:p>
        </w:tc>
      </w:tr>
      <w:tr w:rsidR="00F31E7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 "Комплексное и устойчивое развитие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996 456</w:t>
            </w:r>
            <w:r w:rsidRPr="00181B16">
              <w:rPr>
                <w:lang w:eastAsia="en-US"/>
              </w:rPr>
              <w:t>,</w:t>
            </w:r>
            <w:r>
              <w:rPr>
                <w:lang w:eastAsia="en-US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921 788,42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92,51</w:t>
            </w:r>
          </w:p>
        </w:tc>
      </w:tr>
      <w:tr w:rsidR="00F31E72" w:rsidRPr="00181B16" w:rsidTr="004A0725">
        <w:trPr>
          <w:trHeight w:val="54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996 456</w:t>
            </w:r>
            <w:r w:rsidRPr="00181B16">
              <w:rPr>
                <w:lang w:eastAsia="en-US"/>
              </w:rPr>
              <w:t>,</w:t>
            </w:r>
            <w:r>
              <w:rPr>
                <w:lang w:eastAsia="en-US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921 788,42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92,51</w:t>
            </w:r>
          </w:p>
        </w:tc>
      </w:tr>
      <w:tr w:rsidR="00F31E72" w:rsidRPr="00181B16" w:rsidTr="004A0725">
        <w:trPr>
          <w:trHeight w:val="54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468 187,24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449 465,96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96,00</w:t>
            </w:r>
          </w:p>
        </w:tc>
      </w:tr>
      <w:tr w:rsidR="00F31E7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468 187,24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449 465,96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96,00</w:t>
            </w:r>
          </w:p>
        </w:tc>
      </w:tr>
      <w:tr w:rsidR="00F31E72" w:rsidRPr="00181B16" w:rsidTr="004A0725">
        <w:trPr>
          <w:trHeight w:val="5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81B16">
              <w:rPr>
                <w:lang w:eastAsia="en-US"/>
              </w:rPr>
              <w:t>0 000,00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F31E72" w:rsidRPr="00181B16" w:rsidTr="004A0725">
        <w:trPr>
          <w:trHeight w:val="95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81B16">
              <w:rPr>
                <w:lang w:eastAsia="en-US"/>
              </w:rPr>
              <w:t>0 000,00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F31E7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98 327,00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68 841,64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70,01</w:t>
            </w:r>
          </w:p>
        </w:tc>
      </w:tr>
      <w:tr w:rsidR="00F31E7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98 327,00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68 841,64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70,01</w:t>
            </w:r>
          </w:p>
        </w:tc>
      </w:tr>
      <w:tr w:rsidR="00F31E72" w:rsidRPr="00181B16" w:rsidTr="004A0725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419 942,03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393 480,82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93,70</w:t>
            </w:r>
          </w:p>
        </w:tc>
      </w:tr>
      <w:tr w:rsidR="00F31E72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05 6 1004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419 942,03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393 480,82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F31E72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93,70</w:t>
            </w:r>
          </w:p>
        </w:tc>
      </w:tr>
      <w:tr w:rsidR="00F31E72" w:rsidRPr="00181B16" w:rsidTr="004A0725">
        <w:trPr>
          <w:trHeight w:val="41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F31E72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E72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28 125,06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72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82,22</w:t>
            </w:r>
          </w:p>
        </w:tc>
      </w:tr>
      <w:tr w:rsidR="004A0725" w:rsidRPr="00181B16" w:rsidTr="004A0725">
        <w:trPr>
          <w:trHeight w:val="53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28 125,06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82,22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"Молодежь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осинюхинского</w:t>
            </w:r>
            <w:proofErr w:type="spellEnd"/>
            <w:r w:rsidR="00DD002A" w:rsidRPr="00181B16">
              <w:rPr>
                <w:lang w:eastAsia="en-US"/>
              </w:rPr>
              <w:t xml:space="preserve"> </w:t>
            </w:r>
            <w:r w:rsidRPr="00181B16">
              <w:rPr>
                <w:lang w:eastAsia="en-US"/>
              </w:rPr>
              <w:t xml:space="preserve">сельского поселения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28 125,06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82,22</w:t>
            </w:r>
          </w:p>
        </w:tc>
      </w:tr>
      <w:tr w:rsidR="004A0725" w:rsidRPr="00181B16" w:rsidTr="004A0725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28 125,06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82,22</w:t>
            </w:r>
          </w:p>
        </w:tc>
      </w:tr>
      <w:tr w:rsidR="004A0725" w:rsidRPr="00181B16" w:rsidTr="004A0725">
        <w:trPr>
          <w:trHeight w:val="83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F31E72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  <w:r>
              <w:rPr>
                <w:lang w:eastAsia="en-US"/>
              </w:rPr>
              <w:t xml:space="preserve"> </w:t>
            </w:r>
            <w:r w:rsidRPr="00181B16">
              <w:rPr>
                <w:lang w:eastAsia="en-US"/>
              </w:rPr>
              <w:t>1 1090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28 125,06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82,22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08 1</w:t>
            </w:r>
            <w:r>
              <w:rPr>
                <w:lang w:eastAsia="en-US"/>
              </w:rPr>
              <w:t xml:space="preserve"> </w:t>
            </w:r>
            <w:r w:rsidRPr="00181B16">
              <w:rPr>
                <w:lang w:eastAsia="en-US"/>
              </w:rPr>
              <w:t>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28 125,06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23 125,06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82,22</w:t>
            </w:r>
          </w:p>
        </w:tc>
      </w:tr>
      <w:tr w:rsidR="004A0725" w:rsidRPr="00181B16" w:rsidTr="004A0725">
        <w:trPr>
          <w:trHeight w:val="2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1 859 800,00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26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1 859 800,00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"Развитие культуры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 сельском поселении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1 859 800,00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Кадровое обеспечение сферы культуры и искусства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осинюхинского</w:t>
            </w:r>
            <w:proofErr w:type="spellEnd"/>
            <w:r w:rsidRPr="00181B16">
              <w:rPr>
                <w:lang w:eastAsia="en-US"/>
              </w:rPr>
              <w:t xml:space="preserve"> сельского поселения </w:t>
            </w:r>
            <w:proofErr w:type="spellStart"/>
            <w:r w:rsidRPr="00181B16">
              <w:rPr>
                <w:lang w:eastAsia="en-US"/>
              </w:rPr>
              <w:t>Отрадненского</w:t>
            </w:r>
            <w:proofErr w:type="spellEnd"/>
            <w:r w:rsidRPr="00181B16">
              <w:rPr>
                <w:lang w:eastAsia="en-US"/>
              </w:rPr>
              <w:t xml:space="preserve"> района"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669 800,00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06 5 6512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669 800,00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25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06 5 6512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669 800,00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37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Поддержка учреждений культуры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06 7 0000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1 190 000,00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55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06 7 0059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38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06 7 0059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54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lastRenderedPageBreak/>
              <w:t>Осуществление муниципальными учреждениями капитального ремонта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06 7 0902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>
              <w:rPr>
                <w:lang w:eastAsia="en-US"/>
              </w:rPr>
              <w:t>0</w:t>
            </w:r>
          </w:p>
        </w:tc>
      </w:tr>
      <w:tr w:rsidR="004A0725" w:rsidRPr="00181B16" w:rsidTr="004A0725">
        <w:trPr>
          <w:trHeight w:val="38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06 7 0902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181B16">
              <w:rPr>
                <w:lang w:eastAsia="en-US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100,0</w:t>
            </w:r>
            <w:r>
              <w:rPr>
                <w:lang w:eastAsia="en-US"/>
              </w:rPr>
              <w:t>0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06 7 1139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57 000</w:t>
            </w:r>
            <w:r w:rsidRPr="00181B16">
              <w:rPr>
                <w:lang w:eastAsia="en-US"/>
              </w:rPr>
              <w:t>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57 000</w:t>
            </w:r>
            <w:r w:rsidRPr="00181B16">
              <w:rPr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41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06 7 1139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57 000</w:t>
            </w:r>
            <w:r w:rsidRPr="00181B16">
              <w:rPr>
                <w:lang w:eastAsia="en-US"/>
              </w:rPr>
              <w:t>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57 000</w:t>
            </w:r>
            <w:r w:rsidRPr="00181B16">
              <w:rPr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40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Муниципальная программа  "Развитие физической культуры и массового   спорта в </w:t>
            </w:r>
            <w:proofErr w:type="spellStart"/>
            <w:r w:rsidR="00DD002A" w:rsidRPr="00181B16">
              <w:rPr>
                <w:lang w:eastAsia="en-US"/>
              </w:rPr>
              <w:t>Подгорн</w:t>
            </w:r>
            <w:r w:rsidR="00DD002A">
              <w:rPr>
                <w:lang w:eastAsia="en-US"/>
              </w:rPr>
              <w:t>осинюхинском</w:t>
            </w:r>
            <w:proofErr w:type="spellEnd"/>
            <w:r w:rsidRPr="00181B16">
              <w:rPr>
                <w:lang w:eastAsia="en-US"/>
              </w:rPr>
              <w:t xml:space="preserve"> сельском поселении"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A0725" w:rsidRPr="00181B16" w:rsidTr="004A0725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07 1 1067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181B16">
            <w:pPr>
              <w:rPr>
                <w:lang w:eastAsia="en-US"/>
              </w:rPr>
            </w:pPr>
            <w:r w:rsidRPr="00181B1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129 608,23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5" w:rsidRPr="00181B16" w:rsidRDefault="004A0725" w:rsidP="004A07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</w:tbl>
    <w:p w:rsidR="00181B16" w:rsidRPr="00181B16" w:rsidRDefault="00181B16" w:rsidP="00181B16">
      <w:pPr>
        <w:rPr>
          <w:vanish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332"/>
        <w:gridCol w:w="3139"/>
        <w:gridCol w:w="2276"/>
        <w:gridCol w:w="601"/>
      </w:tblGrid>
      <w:tr w:rsidR="00181B16" w:rsidRPr="00181B16" w:rsidTr="004A0725">
        <w:trPr>
          <w:gridAfter w:val="1"/>
          <w:wAfter w:w="601" w:type="dxa"/>
        </w:trPr>
        <w:tc>
          <w:tcPr>
            <w:tcW w:w="4332" w:type="dxa"/>
          </w:tcPr>
          <w:p w:rsidR="00181B16" w:rsidRPr="00181B16" w:rsidRDefault="00181B16" w:rsidP="00181B16">
            <w:pPr>
              <w:rPr>
                <w:lang w:eastAsia="en-US"/>
              </w:rPr>
            </w:pPr>
          </w:p>
        </w:tc>
        <w:tc>
          <w:tcPr>
            <w:tcW w:w="5415" w:type="dxa"/>
            <w:gridSpan w:val="2"/>
          </w:tcPr>
          <w:p w:rsidR="00181B16" w:rsidRPr="00181B16" w:rsidRDefault="00181B16" w:rsidP="00181B16">
            <w:pPr>
              <w:jc w:val="center"/>
              <w:rPr>
                <w:lang w:eastAsia="en-US"/>
              </w:rPr>
            </w:pPr>
          </w:p>
        </w:tc>
      </w:tr>
      <w:tr w:rsidR="004A0725" w:rsidRPr="00181B16" w:rsidTr="004A072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877" w:type="dxa"/>
          <w:trHeight w:val="274"/>
        </w:trPr>
        <w:tc>
          <w:tcPr>
            <w:tcW w:w="747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0725" w:rsidRPr="00181B16" w:rsidRDefault="004A0725" w:rsidP="004A0725">
            <w:pPr>
              <w:rPr>
                <w:sz w:val="28"/>
                <w:szCs w:val="28"/>
                <w:lang w:eastAsia="en-US"/>
              </w:rPr>
            </w:pPr>
          </w:p>
          <w:p w:rsidR="004A0725" w:rsidRDefault="004A0725" w:rsidP="004A0725">
            <w:pPr>
              <w:ind w:left="-30" w:firstLine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  <w:r w:rsidRPr="00181B16">
              <w:rPr>
                <w:sz w:val="28"/>
                <w:szCs w:val="28"/>
                <w:lang w:eastAsia="en-US"/>
              </w:rPr>
              <w:t xml:space="preserve"> администрации </w:t>
            </w:r>
          </w:p>
          <w:p w:rsidR="004A0725" w:rsidRPr="00181B16" w:rsidRDefault="004A0725" w:rsidP="004A072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1B16">
              <w:rPr>
                <w:sz w:val="28"/>
                <w:szCs w:val="28"/>
                <w:lang w:eastAsia="en-US"/>
              </w:rPr>
              <w:t>Подгор</w:t>
            </w:r>
            <w:r>
              <w:rPr>
                <w:sz w:val="28"/>
                <w:szCs w:val="28"/>
                <w:lang w:eastAsia="en-US"/>
              </w:rPr>
              <w:t>носинюхинского</w:t>
            </w:r>
            <w:proofErr w:type="spellEnd"/>
            <w:r w:rsidRPr="00181B16">
              <w:rPr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0725" w:rsidRPr="00181B16" w:rsidTr="004A072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034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0725" w:rsidRPr="00181B16" w:rsidRDefault="004A0725" w:rsidP="004A0725">
            <w:pPr>
              <w:rPr>
                <w:sz w:val="28"/>
                <w:szCs w:val="28"/>
                <w:lang w:eastAsia="en-US"/>
              </w:rPr>
            </w:pPr>
            <w:r w:rsidRPr="00181B16">
              <w:rPr>
                <w:sz w:val="28"/>
                <w:szCs w:val="28"/>
                <w:lang w:eastAsia="en-US"/>
              </w:rPr>
              <w:t xml:space="preserve">поселения   </w:t>
            </w:r>
            <w:proofErr w:type="spellStart"/>
            <w:r w:rsidRPr="00181B16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181B16">
              <w:rPr>
                <w:sz w:val="28"/>
                <w:szCs w:val="28"/>
                <w:lang w:eastAsia="en-US"/>
              </w:rPr>
              <w:t xml:space="preserve"> района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181B16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Н.В. Токарева</w:t>
            </w:r>
          </w:p>
        </w:tc>
      </w:tr>
    </w:tbl>
    <w:p w:rsidR="00181B16" w:rsidRPr="00181B16" w:rsidRDefault="00181B16" w:rsidP="00181B16"/>
    <w:p w:rsidR="00181B16" w:rsidRPr="00181B16" w:rsidRDefault="00181B16" w:rsidP="00181B16"/>
    <w:p w:rsidR="00181B16" w:rsidRDefault="00181B16" w:rsidP="00181B16"/>
    <w:p w:rsidR="00DD002A" w:rsidRDefault="00DD002A" w:rsidP="00181B16"/>
    <w:p w:rsidR="00DD002A" w:rsidRDefault="00DD002A" w:rsidP="00181B16"/>
    <w:p w:rsidR="00DD002A" w:rsidRDefault="00DD002A" w:rsidP="00181B16"/>
    <w:p w:rsidR="00DD002A" w:rsidRDefault="00DD002A" w:rsidP="00181B16"/>
    <w:p w:rsidR="00DD002A" w:rsidRDefault="00DD002A" w:rsidP="00181B16"/>
    <w:p w:rsidR="00DD002A" w:rsidRDefault="00DD002A" w:rsidP="00181B16"/>
    <w:p w:rsidR="00DD002A" w:rsidRDefault="00DD002A" w:rsidP="00181B16"/>
    <w:p w:rsidR="00DD002A" w:rsidRDefault="00DD002A" w:rsidP="00181B16"/>
    <w:p w:rsidR="00DD002A" w:rsidRDefault="00DD002A" w:rsidP="00181B16"/>
    <w:p w:rsidR="00DD002A" w:rsidRPr="00181B16" w:rsidRDefault="00DD002A" w:rsidP="00181B16"/>
    <w:p w:rsidR="00181B16" w:rsidRPr="00181B16" w:rsidRDefault="00181B16" w:rsidP="00181B16"/>
    <w:p w:rsidR="00181B16" w:rsidRDefault="00181B16" w:rsidP="00181B16"/>
    <w:p w:rsidR="00E03F0F" w:rsidRDefault="00E03F0F" w:rsidP="00181B16"/>
    <w:p w:rsidR="00E03F0F" w:rsidRPr="009872E2" w:rsidRDefault="00E03F0F" w:rsidP="00E03F0F">
      <w:pPr>
        <w:ind w:left="4956" w:firstLine="708"/>
        <w:rPr>
          <w:sz w:val="28"/>
          <w:szCs w:val="28"/>
        </w:rPr>
      </w:pPr>
      <w:r>
        <w:lastRenderedPageBreak/>
        <w:tab/>
      </w:r>
      <w:r w:rsidRPr="009872E2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03F0F" w:rsidRDefault="00E03F0F" w:rsidP="00E03F0F">
      <w:pPr>
        <w:ind w:left="3540" w:firstLine="136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72E2">
        <w:rPr>
          <w:sz w:val="28"/>
          <w:szCs w:val="28"/>
        </w:rPr>
        <w:t xml:space="preserve">к проекту решению Совета   </w:t>
      </w:r>
      <w:r>
        <w:rPr>
          <w:sz w:val="28"/>
          <w:szCs w:val="28"/>
        </w:rPr>
        <w:t xml:space="preserve">             </w:t>
      </w:r>
      <w:proofErr w:type="spellStart"/>
      <w:r w:rsidRPr="009872E2">
        <w:rPr>
          <w:sz w:val="28"/>
          <w:szCs w:val="28"/>
        </w:rPr>
        <w:t>Подгорносинюхинского</w:t>
      </w:r>
      <w:proofErr w:type="spellEnd"/>
      <w:r w:rsidRPr="009872E2">
        <w:rPr>
          <w:sz w:val="28"/>
          <w:szCs w:val="28"/>
        </w:rPr>
        <w:t xml:space="preserve">  сельского поселения </w:t>
      </w:r>
    </w:p>
    <w:p w:rsidR="00E03F0F" w:rsidRPr="009872E2" w:rsidRDefault="00E03F0F" w:rsidP="00E03F0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9872E2">
        <w:rPr>
          <w:sz w:val="28"/>
          <w:szCs w:val="28"/>
        </w:rPr>
        <w:t>Отрадненского</w:t>
      </w:r>
      <w:proofErr w:type="spellEnd"/>
      <w:r w:rsidRPr="009872E2">
        <w:rPr>
          <w:sz w:val="28"/>
          <w:szCs w:val="28"/>
        </w:rPr>
        <w:t xml:space="preserve"> района</w:t>
      </w:r>
    </w:p>
    <w:p w:rsidR="00E03F0F" w:rsidRDefault="00E03F0F" w:rsidP="00E03F0F">
      <w:pPr>
        <w:tabs>
          <w:tab w:val="left" w:pos="5490"/>
        </w:tabs>
      </w:pPr>
    </w:p>
    <w:p w:rsidR="00E03F0F" w:rsidRDefault="00E03F0F" w:rsidP="00181B16"/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494"/>
        <w:gridCol w:w="1651"/>
        <w:gridCol w:w="1649"/>
        <w:gridCol w:w="749"/>
      </w:tblGrid>
      <w:tr w:rsidR="00181B16" w:rsidRPr="00181B16" w:rsidTr="00181B16">
        <w:trPr>
          <w:trHeight w:val="690"/>
        </w:trPr>
        <w:tc>
          <w:tcPr>
            <w:tcW w:w="10440" w:type="dxa"/>
            <w:gridSpan w:val="5"/>
          </w:tcPr>
          <w:p w:rsidR="00E03F0F" w:rsidRPr="00E03F0F" w:rsidRDefault="00E03F0F" w:rsidP="00E03F0F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E03F0F">
              <w:rPr>
                <w:bCs/>
                <w:sz w:val="28"/>
                <w:szCs w:val="28"/>
                <w:lang w:eastAsia="ar-SA"/>
              </w:rPr>
              <w:t>ИСПОЛНЕНИЕ БЮДЖЕТА</w:t>
            </w:r>
          </w:p>
          <w:p w:rsidR="00E03F0F" w:rsidRPr="00E03F0F" w:rsidRDefault="00E03F0F" w:rsidP="00E03F0F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bCs/>
                <w:sz w:val="28"/>
                <w:szCs w:val="28"/>
                <w:lang w:eastAsia="ar-SA"/>
              </w:rPr>
            </w:pPr>
            <w:r w:rsidRPr="00E03F0F">
              <w:rPr>
                <w:bCs/>
                <w:sz w:val="28"/>
                <w:szCs w:val="28"/>
                <w:lang w:eastAsia="ar-SA"/>
              </w:rPr>
              <w:t xml:space="preserve"> по источникам внутреннего финансирования</w:t>
            </w:r>
          </w:p>
          <w:p w:rsidR="00E03F0F" w:rsidRPr="00E03F0F" w:rsidRDefault="00E03F0F" w:rsidP="00E03F0F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bCs/>
                <w:sz w:val="28"/>
                <w:szCs w:val="28"/>
                <w:lang w:eastAsia="ar-SA"/>
              </w:rPr>
            </w:pPr>
            <w:r w:rsidRPr="00E03F0F">
              <w:rPr>
                <w:bCs/>
                <w:sz w:val="28"/>
                <w:szCs w:val="28"/>
                <w:lang w:eastAsia="ar-SA"/>
              </w:rPr>
              <w:t xml:space="preserve">дефицита бюджета </w:t>
            </w:r>
            <w:proofErr w:type="spellStart"/>
            <w:r w:rsidRPr="00E03F0F">
              <w:rPr>
                <w:sz w:val="28"/>
                <w:szCs w:val="28"/>
                <w:lang w:eastAsia="ar-SA"/>
              </w:rPr>
              <w:t>Подгорносинюхинского</w:t>
            </w:r>
            <w:proofErr w:type="spellEnd"/>
            <w:r w:rsidRPr="00E03F0F">
              <w:rPr>
                <w:bCs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:rsidR="00E03F0F" w:rsidRPr="00E03F0F" w:rsidRDefault="00E03F0F" w:rsidP="00E03F0F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E03F0F">
              <w:rPr>
                <w:bCs/>
                <w:sz w:val="28"/>
                <w:szCs w:val="28"/>
                <w:lang w:eastAsia="ar-SA"/>
              </w:rPr>
              <w:t>Отрадненского</w:t>
            </w:r>
            <w:proofErr w:type="spellEnd"/>
            <w:r w:rsidRPr="00E03F0F">
              <w:rPr>
                <w:bCs/>
                <w:sz w:val="28"/>
                <w:szCs w:val="28"/>
                <w:lang w:eastAsia="ar-SA"/>
              </w:rPr>
              <w:t xml:space="preserve"> района за 201</w:t>
            </w:r>
            <w:r>
              <w:rPr>
                <w:bCs/>
                <w:sz w:val="28"/>
                <w:szCs w:val="28"/>
                <w:lang w:eastAsia="ar-SA"/>
              </w:rPr>
              <w:t xml:space="preserve">5 </w:t>
            </w:r>
            <w:r w:rsidRPr="00E03F0F">
              <w:rPr>
                <w:bCs/>
                <w:sz w:val="28"/>
                <w:szCs w:val="28"/>
                <w:lang w:eastAsia="ar-SA"/>
              </w:rPr>
              <w:t>год</w:t>
            </w:r>
          </w:p>
          <w:p w:rsidR="00181B16" w:rsidRPr="00181B16" w:rsidRDefault="00181B16" w:rsidP="00181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81B16" w:rsidRPr="00181B16" w:rsidRDefault="00181B16" w:rsidP="00181B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81B16" w:rsidRPr="00181B16" w:rsidTr="00181B16">
        <w:trPr>
          <w:trHeight w:val="137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181B16" w:rsidRDefault="00181B16" w:rsidP="00E03F0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81B16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181B16" w:rsidRDefault="00181B16" w:rsidP="00E03F0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81B16">
              <w:rPr>
                <w:color w:val="000000"/>
                <w:lang w:eastAsia="en-US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181B16">
              <w:rPr>
                <w:color w:val="000000"/>
                <w:lang w:eastAsia="en-US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1B16" w:rsidRPr="00181B16" w:rsidRDefault="00181B16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План</w:t>
            </w:r>
          </w:p>
          <w:p w:rsidR="00181B16" w:rsidRPr="00181B16" w:rsidRDefault="00181B16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1B16" w:rsidRPr="00181B16" w:rsidRDefault="00181B16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Факт</w:t>
            </w:r>
          </w:p>
          <w:p w:rsidR="00181B16" w:rsidRPr="00181B16" w:rsidRDefault="00181B16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181B16" w:rsidRDefault="00181B16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%</w:t>
            </w:r>
          </w:p>
          <w:p w:rsidR="00181B16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</w:tr>
      <w:tr w:rsidR="00181B16" w:rsidRPr="00181B16" w:rsidTr="00181B1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181B16" w:rsidRDefault="00181B16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992 01 00 00 00 00 0000 000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B16" w:rsidRPr="00181B16" w:rsidRDefault="00181B16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1B16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- 311 600,46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1B16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594 888,77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B16" w:rsidRPr="00181B16" w:rsidRDefault="00181B16" w:rsidP="00E03F0F">
            <w:pPr>
              <w:jc w:val="center"/>
              <w:rPr>
                <w:lang w:eastAsia="en-US"/>
              </w:rPr>
            </w:pPr>
          </w:p>
        </w:tc>
      </w:tr>
      <w:tr w:rsidR="00E03F0F" w:rsidRPr="00181B16" w:rsidTr="00181B1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- 311 600,46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594 888,77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</w:p>
        </w:tc>
      </w:tr>
      <w:tr w:rsidR="00E03F0F" w:rsidRPr="00181B16" w:rsidTr="00181B1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992 01 05 00 00 00 0000 500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Увеличение  остатков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8 283 130,00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- 8 030 840,81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96,95</w:t>
            </w:r>
          </w:p>
        </w:tc>
      </w:tr>
      <w:tr w:rsidR="00E03F0F" w:rsidRPr="00181B16" w:rsidTr="00181B1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992 01 05 02 00 00 0000 500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8 283 130,00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- 8 030 840,81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96,95</w:t>
            </w:r>
          </w:p>
        </w:tc>
      </w:tr>
      <w:tr w:rsidR="00E03F0F" w:rsidRPr="00181B16" w:rsidTr="00181B1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992 01 05 02 01 00 0000 510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8 283 130,00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- 8 030 840,81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96,95</w:t>
            </w:r>
          </w:p>
        </w:tc>
      </w:tr>
      <w:tr w:rsidR="00E03F0F" w:rsidRPr="00181B16" w:rsidTr="00181B16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992 01 05 02 01 10 0000 510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3F0F" w:rsidRDefault="00E03F0F" w:rsidP="00E03F0F">
            <w:pPr>
              <w:jc w:val="center"/>
              <w:rPr>
                <w:lang w:eastAsia="en-US"/>
              </w:rPr>
            </w:pPr>
          </w:p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8 283 130,00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- 8 030 840,81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96,95</w:t>
            </w:r>
          </w:p>
        </w:tc>
      </w:tr>
      <w:tr w:rsidR="00E03F0F" w:rsidRPr="00181B16" w:rsidTr="00181B16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992 01 05 00 00 00 0000 600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7 971 529,54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7 435 952,04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93,28</w:t>
            </w:r>
          </w:p>
        </w:tc>
      </w:tr>
      <w:tr w:rsidR="00E03F0F" w:rsidRPr="00181B16" w:rsidTr="00181B16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992 01 05 02 00 00 0000 600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F" w:rsidRDefault="00E03F0F" w:rsidP="00E03F0F">
            <w:pPr>
              <w:jc w:val="center"/>
              <w:rPr>
                <w:lang w:eastAsia="en-US"/>
              </w:rPr>
            </w:pPr>
          </w:p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7 971 529,54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7 435 952,04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93,28</w:t>
            </w:r>
          </w:p>
        </w:tc>
      </w:tr>
      <w:tr w:rsidR="00E03F0F" w:rsidRPr="00181B16" w:rsidTr="00181B16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992 01 05 02 01 00 0000 610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0F" w:rsidRDefault="00E03F0F" w:rsidP="00E03F0F">
            <w:pPr>
              <w:jc w:val="center"/>
              <w:rPr>
                <w:lang w:eastAsia="en-US"/>
              </w:rPr>
            </w:pPr>
          </w:p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7 971 529,54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7 435 952,04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93,28</w:t>
            </w:r>
          </w:p>
        </w:tc>
      </w:tr>
      <w:tr w:rsidR="00E03F0F" w:rsidRPr="00181B16" w:rsidTr="00181B16">
        <w:trPr>
          <w:trHeight w:val="749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992 01 05 02 01 10 0000 610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 w:rsidRPr="00181B16"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3F0F" w:rsidRDefault="00E03F0F" w:rsidP="00E03F0F">
            <w:pPr>
              <w:jc w:val="center"/>
              <w:rPr>
                <w:lang w:eastAsia="en-US"/>
              </w:rPr>
            </w:pPr>
          </w:p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7 971 529,54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7 435 952,04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0F" w:rsidRPr="00181B16" w:rsidRDefault="00E03F0F" w:rsidP="00E03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93,28</w:t>
            </w:r>
          </w:p>
        </w:tc>
      </w:tr>
      <w:tr w:rsidR="00E03F0F" w:rsidRPr="00181B16" w:rsidTr="00B2709C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F" w:rsidRPr="00181B16" w:rsidRDefault="00E03F0F" w:rsidP="00B2709C">
            <w:pPr>
              <w:rPr>
                <w:sz w:val="28"/>
                <w:szCs w:val="28"/>
                <w:lang w:eastAsia="en-US"/>
              </w:rPr>
            </w:pPr>
          </w:p>
          <w:p w:rsidR="00E03F0F" w:rsidRDefault="00E03F0F" w:rsidP="00B2709C">
            <w:pPr>
              <w:ind w:left="-30" w:firstLine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  <w:r w:rsidRPr="00181B16">
              <w:rPr>
                <w:sz w:val="28"/>
                <w:szCs w:val="28"/>
                <w:lang w:eastAsia="en-US"/>
              </w:rPr>
              <w:t xml:space="preserve"> администрации </w:t>
            </w:r>
          </w:p>
          <w:p w:rsidR="00E03F0F" w:rsidRPr="00181B16" w:rsidRDefault="00E03F0F" w:rsidP="00B2709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1B16">
              <w:rPr>
                <w:sz w:val="28"/>
                <w:szCs w:val="28"/>
                <w:lang w:eastAsia="en-US"/>
              </w:rPr>
              <w:t>Подгор</w:t>
            </w:r>
            <w:r>
              <w:rPr>
                <w:sz w:val="28"/>
                <w:szCs w:val="28"/>
                <w:lang w:eastAsia="en-US"/>
              </w:rPr>
              <w:t>носинюхинского</w:t>
            </w:r>
            <w:proofErr w:type="spellEnd"/>
            <w:r w:rsidRPr="00181B16">
              <w:rPr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3F0F" w:rsidRPr="00181B16" w:rsidTr="00B2709C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F0F" w:rsidRPr="00181B16" w:rsidRDefault="00E03F0F" w:rsidP="00B2709C">
            <w:pPr>
              <w:rPr>
                <w:sz w:val="28"/>
                <w:szCs w:val="28"/>
                <w:lang w:eastAsia="en-US"/>
              </w:rPr>
            </w:pPr>
            <w:r w:rsidRPr="00181B16">
              <w:rPr>
                <w:sz w:val="28"/>
                <w:szCs w:val="28"/>
                <w:lang w:eastAsia="en-US"/>
              </w:rPr>
              <w:t xml:space="preserve">поселения   </w:t>
            </w:r>
            <w:proofErr w:type="spellStart"/>
            <w:r w:rsidRPr="00181B16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181B16">
              <w:rPr>
                <w:sz w:val="28"/>
                <w:szCs w:val="28"/>
                <w:lang w:eastAsia="en-US"/>
              </w:rPr>
              <w:t xml:space="preserve"> района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181B16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Н.В. Токарева</w:t>
            </w:r>
          </w:p>
        </w:tc>
      </w:tr>
    </w:tbl>
    <w:p w:rsidR="00181B16" w:rsidRPr="00181B16" w:rsidRDefault="00181B16" w:rsidP="00181B16"/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70F1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abstractNum w:abstractNumId="2">
    <w:nsid w:val="336C7D1E"/>
    <w:multiLevelType w:val="hybridMultilevel"/>
    <w:tmpl w:val="581A7438"/>
    <w:lvl w:ilvl="0" w:tplc="61F8053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C7B59F8"/>
    <w:multiLevelType w:val="hybridMultilevel"/>
    <w:tmpl w:val="8CEA7F80"/>
    <w:lvl w:ilvl="0" w:tplc="DBDC02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16"/>
    <w:rsid w:val="00012C91"/>
    <w:rsid w:val="00066F20"/>
    <w:rsid w:val="000824DD"/>
    <w:rsid w:val="00181B16"/>
    <w:rsid w:val="002440CF"/>
    <w:rsid w:val="002D1595"/>
    <w:rsid w:val="0035160A"/>
    <w:rsid w:val="00375B53"/>
    <w:rsid w:val="0045167F"/>
    <w:rsid w:val="004627D1"/>
    <w:rsid w:val="004867FA"/>
    <w:rsid w:val="004A0725"/>
    <w:rsid w:val="004A55BD"/>
    <w:rsid w:val="004C5804"/>
    <w:rsid w:val="00542494"/>
    <w:rsid w:val="00552780"/>
    <w:rsid w:val="00565787"/>
    <w:rsid w:val="005B34EE"/>
    <w:rsid w:val="005F742B"/>
    <w:rsid w:val="00633F4F"/>
    <w:rsid w:val="006527EA"/>
    <w:rsid w:val="006A4639"/>
    <w:rsid w:val="006D2A66"/>
    <w:rsid w:val="00712EEC"/>
    <w:rsid w:val="00751BE4"/>
    <w:rsid w:val="00776C74"/>
    <w:rsid w:val="007F37BD"/>
    <w:rsid w:val="0084142A"/>
    <w:rsid w:val="00900F1C"/>
    <w:rsid w:val="009453B1"/>
    <w:rsid w:val="00963373"/>
    <w:rsid w:val="009872E2"/>
    <w:rsid w:val="009A159E"/>
    <w:rsid w:val="009D7CB3"/>
    <w:rsid w:val="009E3CCA"/>
    <w:rsid w:val="00A01A08"/>
    <w:rsid w:val="00A118F7"/>
    <w:rsid w:val="00AD121A"/>
    <w:rsid w:val="00B0284D"/>
    <w:rsid w:val="00B2709C"/>
    <w:rsid w:val="00B42C0C"/>
    <w:rsid w:val="00BA06CA"/>
    <w:rsid w:val="00C477A7"/>
    <w:rsid w:val="00DD002A"/>
    <w:rsid w:val="00E03F0F"/>
    <w:rsid w:val="00E5360C"/>
    <w:rsid w:val="00E621D4"/>
    <w:rsid w:val="00E73A0A"/>
    <w:rsid w:val="00F31E72"/>
    <w:rsid w:val="00F80583"/>
    <w:rsid w:val="00FC2785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1B16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81B16"/>
    <w:rPr>
      <w:b/>
      <w:sz w:val="32"/>
      <w:lang w:eastAsia="ru-RU"/>
    </w:rPr>
  </w:style>
  <w:style w:type="character" w:styleId="ad">
    <w:name w:val="Hyperlink"/>
    <w:basedOn w:val="a0"/>
    <w:uiPriority w:val="99"/>
    <w:semiHidden/>
    <w:unhideWhenUsed/>
    <w:rsid w:val="00181B1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81B16"/>
    <w:rPr>
      <w:color w:val="800080" w:themeColor="followedHyperlink"/>
      <w:u w:val="single"/>
    </w:rPr>
  </w:style>
  <w:style w:type="paragraph" w:styleId="af">
    <w:name w:val="header"/>
    <w:basedOn w:val="a"/>
    <w:link w:val="af0"/>
    <w:semiHidden/>
    <w:unhideWhenUsed/>
    <w:rsid w:val="00181B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181B16"/>
    <w:rPr>
      <w:sz w:val="24"/>
      <w:szCs w:val="24"/>
      <w:lang w:eastAsia="ru-RU"/>
    </w:rPr>
  </w:style>
  <w:style w:type="paragraph" w:styleId="af1">
    <w:name w:val="footer"/>
    <w:basedOn w:val="a"/>
    <w:link w:val="af2"/>
    <w:semiHidden/>
    <w:unhideWhenUsed/>
    <w:rsid w:val="00181B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181B16"/>
    <w:rPr>
      <w:lang w:eastAsia="ru-RU"/>
    </w:rPr>
  </w:style>
  <w:style w:type="paragraph" w:styleId="21">
    <w:name w:val="List 2"/>
    <w:basedOn w:val="a"/>
    <w:semiHidden/>
    <w:unhideWhenUsed/>
    <w:rsid w:val="00181B16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semiHidden/>
    <w:unhideWhenUsed/>
    <w:rsid w:val="00181B16"/>
    <w:pPr>
      <w:widowControl w:val="0"/>
      <w:numPr>
        <w:numId w:val="3"/>
      </w:numPr>
      <w:autoSpaceDE w:val="0"/>
      <w:contextualSpacing/>
    </w:pPr>
    <w:rPr>
      <w:rFonts w:ascii="Arial" w:hAnsi="Arial"/>
      <w:lang w:eastAsia="ar-SA"/>
    </w:rPr>
  </w:style>
  <w:style w:type="paragraph" w:styleId="af3">
    <w:name w:val="Body Text Indent"/>
    <w:basedOn w:val="a"/>
    <w:link w:val="af4"/>
    <w:semiHidden/>
    <w:unhideWhenUsed/>
    <w:rsid w:val="00181B16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181B16"/>
    <w:rPr>
      <w:sz w:val="28"/>
      <w:lang w:eastAsia="ru-RU"/>
    </w:rPr>
  </w:style>
  <w:style w:type="paragraph" w:styleId="22">
    <w:name w:val="Body Text 2"/>
    <w:basedOn w:val="a"/>
    <w:link w:val="23"/>
    <w:semiHidden/>
    <w:unhideWhenUsed/>
    <w:rsid w:val="00181B16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181B16"/>
    <w:rPr>
      <w:sz w:val="28"/>
      <w:lang w:eastAsia="ru-RU"/>
    </w:rPr>
  </w:style>
  <w:style w:type="paragraph" w:styleId="af5">
    <w:name w:val="Plain Text"/>
    <w:basedOn w:val="a"/>
    <w:link w:val="af6"/>
    <w:semiHidden/>
    <w:unhideWhenUsed/>
    <w:rsid w:val="00181B16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181B16"/>
    <w:rPr>
      <w:rFonts w:ascii="Courier New" w:hAnsi="Courier New"/>
      <w:lang w:eastAsia="ru-RU"/>
    </w:rPr>
  </w:style>
  <w:style w:type="paragraph" w:styleId="af7">
    <w:name w:val="Balloon Text"/>
    <w:basedOn w:val="a"/>
    <w:link w:val="af8"/>
    <w:semiHidden/>
    <w:unhideWhenUsed/>
    <w:rsid w:val="00181B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81B16"/>
    <w:rPr>
      <w:rFonts w:ascii="Tahoma" w:hAnsi="Tahoma" w:cs="Tahoma"/>
      <w:sz w:val="16"/>
      <w:szCs w:val="16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81B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Таблицы (моноширинный)"/>
    <w:basedOn w:val="a"/>
    <w:next w:val="a"/>
    <w:rsid w:val="0018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181B16"/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181B16"/>
    <w:pPr>
      <w:suppressAutoHyphens/>
      <w:autoSpaceDN w:val="0"/>
    </w:pPr>
    <w:rPr>
      <w:kern w:val="3"/>
      <w:sz w:val="24"/>
      <w:szCs w:val="24"/>
      <w:lang w:eastAsia="ru-RU" w:bidi="hi-IN"/>
    </w:rPr>
  </w:style>
  <w:style w:type="paragraph" w:customStyle="1" w:styleId="ConsTitle">
    <w:name w:val="ConsTitle"/>
    <w:rsid w:val="00181B1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181B1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81B16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afb">
    <w:name w:val="Комментарий"/>
    <w:basedOn w:val="a"/>
    <w:next w:val="a"/>
    <w:rsid w:val="00181B1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181B16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c">
    <w:name w:val="Знак Знак"/>
    <w:basedOn w:val="a"/>
    <w:rsid w:val="00181B16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d">
    <w:name w:val="page number"/>
    <w:semiHidden/>
    <w:unhideWhenUsed/>
    <w:rsid w:val="00181B16"/>
    <w:rPr>
      <w:rFonts w:ascii="Times New Roman" w:hAnsi="Times New Roman" w:cs="Times New Roman" w:hint="default"/>
      <w:sz w:val="28"/>
    </w:rPr>
  </w:style>
  <w:style w:type="character" w:customStyle="1" w:styleId="afe">
    <w:name w:val="Цветовое выделение"/>
    <w:uiPriority w:val="99"/>
    <w:rsid w:val="00181B16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181B16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181B16"/>
    <w:rPr>
      <w:rFonts w:ascii="Tahoma" w:eastAsia="Times New Roman" w:hAnsi="Tahoma" w:cs="Tahoma" w:hint="default"/>
      <w:sz w:val="16"/>
      <w:szCs w:val="16"/>
    </w:rPr>
  </w:style>
  <w:style w:type="table" w:styleId="aff0">
    <w:name w:val="Table Grid"/>
    <w:basedOn w:val="a1"/>
    <w:uiPriority w:val="59"/>
    <w:rsid w:val="001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181B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181B1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1B16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81B16"/>
    <w:rPr>
      <w:b/>
      <w:sz w:val="32"/>
      <w:lang w:eastAsia="ru-RU"/>
    </w:rPr>
  </w:style>
  <w:style w:type="character" w:styleId="ad">
    <w:name w:val="Hyperlink"/>
    <w:basedOn w:val="a0"/>
    <w:uiPriority w:val="99"/>
    <w:semiHidden/>
    <w:unhideWhenUsed/>
    <w:rsid w:val="00181B1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81B16"/>
    <w:rPr>
      <w:color w:val="800080" w:themeColor="followedHyperlink"/>
      <w:u w:val="single"/>
    </w:rPr>
  </w:style>
  <w:style w:type="paragraph" w:styleId="af">
    <w:name w:val="header"/>
    <w:basedOn w:val="a"/>
    <w:link w:val="af0"/>
    <w:semiHidden/>
    <w:unhideWhenUsed/>
    <w:rsid w:val="00181B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181B16"/>
    <w:rPr>
      <w:sz w:val="24"/>
      <w:szCs w:val="24"/>
      <w:lang w:eastAsia="ru-RU"/>
    </w:rPr>
  </w:style>
  <w:style w:type="paragraph" w:styleId="af1">
    <w:name w:val="footer"/>
    <w:basedOn w:val="a"/>
    <w:link w:val="af2"/>
    <w:semiHidden/>
    <w:unhideWhenUsed/>
    <w:rsid w:val="00181B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181B16"/>
    <w:rPr>
      <w:lang w:eastAsia="ru-RU"/>
    </w:rPr>
  </w:style>
  <w:style w:type="paragraph" w:styleId="21">
    <w:name w:val="List 2"/>
    <w:basedOn w:val="a"/>
    <w:semiHidden/>
    <w:unhideWhenUsed/>
    <w:rsid w:val="00181B16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semiHidden/>
    <w:unhideWhenUsed/>
    <w:rsid w:val="00181B16"/>
    <w:pPr>
      <w:widowControl w:val="0"/>
      <w:numPr>
        <w:numId w:val="3"/>
      </w:numPr>
      <w:autoSpaceDE w:val="0"/>
      <w:contextualSpacing/>
    </w:pPr>
    <w:rPr>
      <w:rFonts w:ascii="Arial" w:hAnsi="Arial"/>
      <w:lang w:eastAsia="ar-SA"/>
    </w:rPr>
  </w:style>
  <w:style w:type="paragraph" w:styleId="af3">
    <w:name w:val="Body Text Indent"/>
    <w:basedOn w:val="a"/>
    <w:link w:val="af4"/>
    <w:semiHidden/>
    <w:unhideWhenUsed/>
    <w:rsid w:val="00181B16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181B16"/>
    <w:rPr>
      <w:sz w:val="28"/>
      <w:lang w:eastAsia="ru-RU"/>
    </w:rPr>
  </w:style>
  <w:style w:type="paragraph" w:styleId="22">
    <w:name w:val="Body Text 2"/>
    <w:basedOn w:val="a"/>
    <w:link w:val="23"/>
    <w:semiHidden/>
    <w:unhideWhenUsed/>
    <w:rsid w:val="00181B16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181B16"/>
    <w:rPr>
      <w:sz w:val="28"/>
      <w:lang w:eastAsia="ru-RU"/>
    </w:rPr>
  </w:style>
  <w:style w:type="paragraph" w:styleId="af5">
    <w:name w:val="Plain Text"/>
    <w:basedOn w:val="a"/>
    <w:link w:val="af6"/>
    <w:semiHidden/>
    <w:unhideWhenUsed/>
    <w:rsid w:val="00181B16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181B16"/>
    <w:rPr>
      <w:rFonts w:ascii="Courier New" w:hAnsi="Courier New"/>
      <w:lang w:eastAsia="ru-RU"/>
    </w:rPr>
  </w:style>
  <w:style w:type="paragraph" w:styleId="af7">
    <w:name w:val="Balloon Text"/>
    <w:basedOn w:val="a"/>
    <w:link w:val="af8"/>
    <w:semiHidden/>
    <w:unhideWhenUsed/>
    <w:rsid w:val="00181B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81B16"/>
    <w:rPr>
      <w:rFonts w:ascii="Tahoma" w:hAnsi="Tahoma" w:cs="Tahoma"/>
      <w:sz w:val="16"/>
      <w:szCs w:val="16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81B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Таблицы (моноширинный)"/>
    <w:basedOn w:val="a"/>
    <w:next w:val="a"/>
    <w:rsid w:val="0018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181B16"/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181B16"/>
    <w:pPr>
      <w:suppressAutoHyphens/>
      <w:autoSpaceDN w:val="0"/>
    </w:pPr>
    <w:rPr>
      <w:kern w:val="3"/>
      <w:sz w:val="24"/>
      <w:szCs w:val="24"/>
      <w:lang w:eastAsia="ru-RU" w:bidi="hi-IN"/>
    </w:rPr>
  </w:style>
  <w:style w:type="paragraph" w:customStyle="1" w:styleId="ConsTitle">
    <w:name w:val="ConsTitle"/>
    <w:rsid w:val="00181B1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181B1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81B16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afb">
    <w:name w:val="Комментарий"/>
    <w:basedOn w:val="a"/>
    <w:next w:val="a"/>
    <w:rsid w:val="00181B1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181B16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c">
    <w:name w:val="Знак Знак"/>
    <w:basedOn w:val="a"/>
    <w:rsid w:val="00181B16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d">
    <w:name w:val="page number"/>
    <w:semiHidden/>
    <w:unhideWhenUsed/>
    <w:rsid w:val="00181B16"/>
    <w:rPr>
      <w:rFonts w:ascii="Times New Roman" w:hAnsi="Times New Roman" w:cs="Times New Roman" w:hint="default"/>
      <w:sz w:val="28"/>
    </w:rPr>
  </w:style>
  <w:style w:type="character" w:customStyle="1" w:styleId="afe">
    <w:name w:val="Цветовое выделение"/>
    <w:uiPriority w:val="99"/>
    <w:rsid w:val="00181B16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181B16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181B16"/>
    <w:rPr>
      <w:rFonts w:ascii="Tahoma" w:eastAsia="Times New Roman" w:hAnsi="Tahoma" w:cs="Tahoma" w:hint="default"/>
      <w:sz w:val="16"/>
      <w:szCs w:val="16"/>
    </w:rPr>
  </w:style>
  <w:style w:type="table" w:styleId="aff0">
    <w:name w:val="Table Grid"/>
    <w:basedOn w:val="a1"/>
    <w:uiPriority w:val="59"/>
    <w:rsid w:val="001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181B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181B1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6E31-20E4-47CC-B07C-C2AD9A6C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Наталия</cp:lastModifiedBy>
  <cp:revision>18</cp:revision>
  <dcterms:created xsi:type="dcterms:W3CDTF">2016-03-28T10:02:00Z</dcterms:created>
  <dcterms:modified xsi:type="dcterms:W3CDTF">2016-04-21T06:27:00Z</dcterms:modified>
</cp:coreProperties>
</file>